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DDCA8" w14:textId="77777777" w:rsidR="00225287" w:rsidRDefault="00225287">
      <w:pPr>
        <w:spacing w:after="111" w:line="259" w:lineRule="auto"/>
        <w:ind w:left="226" w:firstLine="0"/>
        <w:rPr>
          <w:sz w:val="24"/>
        </w:rPr>
      </w:pPr>
    </w:p>
    <w:p w14:paraId="00864E63" w14:textId="6048D19A" w:rsidR="00DE3BBE" w:rsidRDefault="00421D6B">
      <w:pPr>
        <w:spacing w:after="111" w:line="259" w:lineRule="auto"/>
        <w:ind w:left="226" w:firstLine="0"/>
      </w:pPr>
      <w:r>
        <w:rPr>
          <w:sz w:val="24"/>
        </w:rPr>
        <w:t xml:space="preserve">                                       </w:t>
      </w:r>
    </w:p>
    <w:p w14:paraId="3B79CB6F" w14:textId="77777777" w:rsidR="00DE3BBE" w:rsidRDefault="00421D6B" w:rsidP="007D0E33">
      <w:pPr>
        <w:spacing w:after="0" w:line="259" w:lineRule="auto"/>
        <w:ind w:left="667" w:firstLine="0"/>
      </w:pPr>
      <w:r>
        <w:rPr>
          <w:b/>
          <w:sz w:val="56"/>
        </w:rPr>
        <w:t xml:space="preserve"> </w:t>
      </w:r>
      <w:r>
        <w:t xml:space="preserve"> </w:t>
      </w:r>
    </w:p>
    <w:p w14:paraId="4A7E4641" w14:textId="77777777" w:rsidR="00DE3BBE" w:rsidRDefault="00421D6B" w:rsidP="007D0E33">
      <w:pPr>
        <w:spacing w:after="0" w:line="259" w:lineRule="auto"/>
        <w:ind w:left="667" w:firstLine="0"/>
      </w:pPr>
      <w:r>
        <w:rPr>
          <w:b/>
          <w:sz w:val="56"/>
        </w:rPr>
        <w:t xml:space="preserve"> </w:t>
      </w:r>
      <w:r>
        <w:t xml:space="preserve"> </w:t>
      </w:r>
    </w:p>
    <w:p w14:paraId="6C2E90C9" w14:textId="77777777" w:rsidR="00F07FCA" w:rsidRPr="00EA6DD6" w:rsidRDefault="00F07FCA" w:rsidP="007D0E33">
      <w:pPr>
        <w:spacing w:after="0" w:line="259" w:lineRule="auto"/>
        <w:jc w:val="center"/>
        <w:rPr>
          <w:bCs/>
          <w:sz w:val="72"/>
          <w:szCs w:val="24"/>
        </w:rPr>
      </w:pPr>
      <w:r w:rsidRPr="00EA6DD6">
        <w:rPr>
          <w:bCs/>
          <w:sz w:val="72"/>
          <w:szCs w:val="24"/>
        </w:rPr>
        <w:t>Smallville Nursery</w:t>
      </w:r>
    </w:p>
    <w:p w14:paraId="0C71161D" w14:textId="744E170B" w:rsidR="00F07FCA" w:rsidRPr="00EA6DD6" w:rsidRDefault="00F07FCA" w:rsidP="007D0E33">
      <w:pPr>
        <w:spacing w:after="0" w:line="259" w:lineRule="auto"/>
        <w:jc w:val="center"/>
        <w:rPr>
          <w:bCs/>
          <w:sz w:val="72"/>
          <w:szCs w:val="24"/>
        </w:rPr>
      </w:pPr>
      <w:r w:rsidRPr="00EA6DD6">
        <w:rPr>
          <w:bCs/>
          <w:sz w:val="72"/>
          <w:szCs w:val="24"/>
        </w:rPr>
        <w:t xml:space="preserve">Admissions </w:t>
      </w:r>
      <w:r w:rsidR="00EA6DD6">
        <w:rPr>
          <w:bCs/>
          <w:sz w:val="72"/>
          <w:szCs w:val="24"/>
        </w:rPr>
        <w:t>&amp;</w:t>
      </w:r>
      <w:r w:rsidRPr="00EA6DD6">
        <w:rPr>
          <w:bCs/>
          <w:sz w:val="72"/>
          <w:szCs w:val="24"/>
        </w:rPr>
        <w:t xml:space="preserve"> fees policy</w:t>
      </w:r>
    </w:p>
    <w:p w14:paraId="695A0440" w14:textId="3C811CD8" w:rsidR="00DE3BBE" w:rsidRPr="00EA6DD6" w:rsidRDefault="00BB1177" w:rsidP="00EA6DD6">
      <w:pPr>
        <w:spacing w:after="0" w:line="259" w:lineRule="auto"/>
        <w:ind w:left="0" w:firstLine="0"/>
        <w:jc w:val="center"/>
        <w:rPr>
          <w:bCs/>
          <w:sz w:val="72"/>
          <w:szCs w:val="24"/>
        </w:rPr>
      </w:pPr>
      <w:r w:rsidRPr="00EA6DD6">
        <w:rPr>
          <w:bCs/>
          <w:sz w:val="72"/>
          <w:szCs w:val="24"/>
        </w:rPr>
        <w:t>2024</w:t>
      </w:r>
    </w:p>
    <w:p w14:paraId="1F550477" w14:textId="77777777" w:rsidR="00BB1177" w:rsidRPr="00BB1177" w:rsidRDefault="00BB1177" w:rsidP="007D0E33">
      <w:pPr>
        <w:spacing w:after="0" w:line="259" w:lineRule="auto"/>
        <w:ind w:left="0" w:firstLine="0"/>
        <w:jc w:val="center"/>
        <w:rPr>
          <w:b/>
          <w:i/>
          <w:iCs/>
          <w:sz w:val="56"/>
        </w:rPr>
      </w:pPr>
    </w:p>
    <w:p w14:paraId="3D6206E2" w14:textId="77777777" w:rsidR="00DE3BBE" w:rsidRDefault="00421D6B">
      <w:pPr>
        <w:spacing w:after="0" w:line="259" w:lineRule="auto"/>
        <w:ind w:left="547" w:firstLine="0"/>
        <w:jc w:val="center"/>
      </w:pPr>
      <w:r>
        <w:rPr>
          <w:b/>
          <w:sz w:val="56"/>
        </w:rPr>
        <w:t xml:space="preserve"> </w:t>
      </w:r>
      <w:r>
        <w:t xml:space="preserve">   </w:t>
      </w:r>
    </w:p>
    <w:p w14:paraId="74AEDAB3" w14:textId="77777777" w:rsidR="00DE3BBE" w:rsidRDefault="00421D6B">
      <w:pPr>
        <w:spacing w:after="0" w:line="259" w:lineRule="auto"/>
        <w:ind w:left="547" w:firstLine="0"/>
        <w:jc w:val="center"/>
      </w:pPr>
      <w:r>
        <w:rPr>
          <w:b/>
          <w:sz w:val="56"/>
        </w:rPr>
        <w:t xml:space="preserve"> </w:t>
      </w:r>
      <w:r>
        <w:t xml:space="preserve">   </w:t>
      </w:r>
    </w:p>
    <w:p w14:paraId="00383147" w14:textId="3198475D" w:rsidR="00F06A6B" w:rsidRDefault="00F06A6B" w:rsidP="00F07FCA">
      <w:pPr>
        <w:spacing w:after="0" w:line="259" w:lineRule="auto"/>
      </w:pPr>
    </w:p>
    <w:p w14:paraId="22C125FB" w14:textId="77777777" w:rsidR="00F06A6B" w:rsidRDefault="00F06A6B">
      <w:pPr>
        <w:spacing w:after="0" w:line="259" w:lineRule="auto"/>
        <w:ind w:left="0" w:right="256" w:firstLine="0"/>
        <w:jc w:val="center"/>
      </w:pPr>
    </w:p>
    <w:p w14:paraId="73E487D4" w14:textId="77777777" w:rsidR="00F06A6B" w:rsidRDefault="00F06A6B">
      <w:pPr>
        <w:spacing w:after="0" w:line="259" w:lineRule="auto"/>
        <w:ind w:left="0" w:right="256" w:firstLine="0"/>
        <w:jc w:val="center"/>
      </w:pPr>
    </w:p>
    <w:p w14:paraId="2E06ADF9" w14:textId="33305078" w:rsidR="00DE3BBE" w:rsidRPr="00F06A6B" w:rsidRDefault="00421D6B">
      <w:pPr>
        <w:spacing w:after="0" w:line="259" w:lineRule="auto"/>
        <w:ind w:left="0" w:right="256" w:firstLine="0"/>
        <w:jc w:val="center"/>
        <w:rPr>
          <w:b/>
          <w:bCs/>
          <w:sz w:val="40"/>
          <w:szCs w:val="40"/>
        </w:rPr>
      </w:pPr>
      <w:r w:rsidRPr="00F06A6B">
        <w:rPr>
          <w:b/>
          <w:bCs/>
          <w:sz w:val="52"/>
          <w:szCs w:val="40"/>
          <w:vertAlign w:val="subscript"/>
        </w:rPr>
        <w:t xml:space="preserve"> </w:t>
      </w:r>
    </w:p>
    <w:p w14:paraId="514D070B" w14:textId="77777777" w:rsidR="00DE3BBE" w:rsidRPr="00F06A6B" w:rsidRDefault="00421D6B">
      <w:pPr>
        <w:spacing w:after="0" w:line="259" w:lineRule="auto"/>
        <w:ind w:left="873" w:firstLine="0"/>
        <w:jc w:val="center"/>
        <w:rPr>
          <w:b/>
          <w:bCs/>
          <w:sz w:val="40"/>
          <w:szCs w:val="40"/>
        </w:rPr>
      </w:pPr>
      <w:r w:rsidRPr="00F06A6B">
        <w:rPr>
          <w:b/>
          <w:bCs/>
          <w:sz w:val="180"/>
          <w:szCs w:val="40"/>
        </w:rPr>
        <w:t xml:space="preserve"> </w:t>
      </w:r>
      <w:r w:rsidRPr="00F06A6B">
        <w:rPr>
          <w:b/>
          <w:bCs/>
          <w:sz w:val="40"/>
          <w:szCs w:val="40"/>
        </w:rPr>
        <w:t xml:space="preserve">   </w:t>
      </w:r>
    </w:p>
    <w:p w14:paraId="131405D1" w14:textId="77777777" w:rsidR="00DE3BBE" w:rsidRDefault="00421D6B">
      <w:pPr>
        <w:spacing w:after="0" w:line="259" w:lineRule="auto"/>
        <w:ind w:left="873" w:firstLine="0"/>
        <w:jc w:val="center"/>
      </w:pPr>
      <w:r>
        <w:rPr>
          <w:b/>
          <w:sz w:val="56"/>
        </w:rPr>
        <w:t xml:space="preserve"> </w:t>
      </w:r>
      <w:r>
        <w:t xml:space="preserve">   </w:t>
      </w:r>
    </w:p>
    <w:p w14:paraId="022FEE15" w14:textId="77777777" w:rsidR="00DE3BBE" w:rsidRDefault="00421D6B">
      <w:pPr>
        <w:spacing w:after="0" w:line="259" w:lineRule="auto"/>
        <w:ind w:left="873" w:firstLine="0"/>
        <w:jc w:val="center"/>
      </w:pPr>
      <w:r>
        <w:rPr>
          <w:b/>
          <w:sz w:val="56"/>
        </w:rPr>
        <w:t xml:space="preserve"> </w:t>
      </w:r>
      <w:r>
        <w:t xml:space="preserve">   </w:t>
      </w:r>
    </w:p>
    <w:p w14:paraId="03CD563A" w14:textId="77777777" w:rsidR="00DE3BBE" w:rsidRDefault="00421D6B">
      <w:pPr>
        <w:spacing w:after="0" w:line="259" w:lineRule="auto"/>
        <w:ind w:left="873" w:firstLine="0"/>
        <w:jc w:val="center"/>
      </w:pPr>
      <w:r>
        <w:rPr>
          <w:b/>
          <w:sz w:val="56"/>
        </w:rPr>
        <w:t xml:space="preserve"> </w:t>
      </w:r>
      <w:r>
        <w:t xml:space="preserve">   </w:t>
      </w:r>
    </w:p>
    <w:p w14:paraId="7771A432" w14:textId="7E2EB431" w:rsidR="00DE3BBE" w:rsidRDefault="00421D6B">
      <w:pPr>
        <w:spacing w:after="0" w:line="259" w:lineRule="auto"/>
        <w:ind w:left="29" w:firstLine="0"/>
      </w:pPr>
      <w:r>
        <w:rPr>
          <w:b/>
          <w:sz w:val="56"/>
        </w:rPr>
        <w:t xml:space="preserve"> </w:t>
      </w:r>
    </w:p>
    <w:p w14:paraId="5DB4FAAE" w14:textId="77777777" w:rsidR="00DE3BBE" w:rsidRDefault="00421D6B">
      <w:pPr>
        <w:spacing w:after="2" w:line="259" w:lineRule="auto"/>
        <w:ind w:left="43" w:firstLine="0"/>
      </w:pPr>
      <w:r>
        <w:t xml:space="preserve">    </w:t>
      </w:r>
    </w:p>
    <w:p w14:paraId="0301BEC1" w14:textId="77777777" w:rsidR="00DE3BBE" w:rsidRDefault="00421D6B">
      <w:pPr>
        <w:spacing w:after="2" w:line="259" w:lineRule="auto"/>
        <w:ind w:left="43" w:firstLine="0"/>
      </w:pPr>
      <w:r>
        <w:t xml:space="preserve">    </w:t>
      </w:r>
    </w:p>
    <w:p w14:paraId="74FFA7E9" w14:textId="77777777" w:rsidR="00DE3BBE" w:rsidRDefault="00421D6B">
      <w:pPr>
        <w:spacing w:after="0" w:line="259" w:lineRule="auto"/>
        <w:ind w:left="43" w:firstLine="0"/>
      </w:pPr>
      <w:r>
        <w:t xml:space="preserve">    </w:t>
      </w:r>
    </w:p>
    <w:p w14:paraId="0ED97F86" w14:textId="77777777" w:rsidR="00DE3BBE" w:rsidRDefault="00421D6B">
      <w:pPr>
        <w:spacing w:after="2" w:line="259" w:lineRule="auto"/>
        <w:ind w:left="43" w:firstLine="0"/>
      </w:pPr>
      <w:r>
        <w:t xml:space="preserve">    </w:t>
      </w:r>
    </w:p>
    <w:p w14:paraId="48FDF50C" w14:textId="77777777" w:rsidR="00DE3BBE" w:rsidRDefault="00421D6B">
      <w:pPr>
        <w:spacing w:after="2" w:line="259" w:lineRule="auto"/>
        <w:ind w:left="43" w:firstLine="0"/>
      </w:pPr>
      <w:r>
        <w:t xml:space="preserve">    </w:t>
      </w:r>
    </w:p>
    <w:p w14:paraId="51AE9E22" w14:textId="77777777" w:rsidR="00DE3BBE" w:rsidRDefault="00421D6B">
      <w:pPr>
        <w:spacing w:after="0" w:line="259" w:lineRule="auto"/>
        <w:ind w:left="43" w:firstLine="0"/>
      </w:pPr>
      <w:r>
        <w:t xml:space="preserve">    </w:t>
      </w:r>
    </w:p>
    <w:p w14:paraId="32F550D9" w14:textId="77777777" w:rsidR="00DE3BBE" w:rsidRDefault="00421D6B">
      <w:pPr>
        <w:spacing w:after="2" w:line="259" w:lineRule="auto"/>
        <w:ind w:left="43" w:firstLine="0"/>
      </w:pPr>
      <w:r>
        <w:t xml:space="preserve">    </w:t>
      </w:r>
    </w:p>
    <w:p w14:paraId="082B6E26" w14:textId="77777777" w:rsidR="00DE3BBE" w:rsidRDefault="00421D6B">
      <w:pPr>
        <w:spacing w:after="0" w:line="259" w:lineRule="auto"/>
        <w:ind w:left="43" w:firstLine="0"/>
      </w:pPr>
      <w:r>
        <w:t xml:space="preserve">    </w:t>
      </w:r>
    </w:p>
    <w:p w14:paraId="052D6F11" w14:textId="77777777" w:rsidR="00DE3BBE" w:rsidRDefault="00421D6B">
      <w:pPr>
        <w:spacing w:after="2" w:line="259" w:lineRule="auto"/>
        <w:ind w:left="43" w:firstLine="0"/>
      </w:pPr>
      <w:r>
        <w:t xml:space="preserve">    </w:t>
      </w:r>
    </w:p>
    <w:p w14:paraId="3B0A88B0" w14:textId="77777777" w:rsidR="00DE3BBE" w:rsidRDefault="00421D6B">
      <w:pPr>
        <w:spacing w:after="0" w:line="259" w:lineRule="auto"/>
        <w:ind w:left="43" w:firstLine="0"/>
      </w:pPr>
      <w:r>
        <w:t xml:space="preserve">    </w:t>
      </w:r>
    </w:p>
    <w:p w14:paraId="1E2A938B" w14:textId="77777777" w:rsidR="00DE3BBE" w:rsidRDefault="00421D6B">
      <w:pPr>
        <w:spacing w:after="2" w:line="259" w:lineRule="auto"/>
        <w:ind w:left="43" w:firstLine="0"/>
      </w:pPr>
      <w:r>
        <w:t xml:space="preserve">    </w:t>
      </w:r>
    </w:p>
    <w:p w14:paraId="626AF989" w14:textId="77777777" w:rsidR="00DE3BBE" w:rsidRDefault="00421D6B">
      <w:pPr>
        <w:spacing w:after="2" w:line="259" w:lineRule="auto"/>
        <w:ind w:left="43" w:firstLine="0"/>
      </w:pPr>
      <w:r>
        <w:t xml:space="preserve">    </w:t>
      </w:r>
    </w:p>
    <w:p w14:paraId="3CF3E5E5" w14:textId="77777777" w:rsidR="00DE3BBE" w:rsidRDefault="00421D6B">
      <w:pPr>
        <w:spacing w:after="0" w:line="259" w:lineRule="auto"/>
        <w:ind w:left="43" w:firstLine="0"/>
      </w:pPr>
      <w:r>
        <w:t xml:space="preserve">    </w:t>
      </w:r>
    </w:p>
    <w:p w14:paraId="73C755F5" w14:textId="77777777" w:rsidR="00DE3BBE" w:rsidRDefault="00421D6B">
      <w:pPr>
        <w:spacing w:after="2" w:line="259" w:lineRule="auto"/>
        <w:ind w:left="43" w:firstLine="0"/>
      </w:pPr>
      <w:r>
        <w:t xml:space="preserve">    </w:t>
      </w:r>
    </w:p>
    <w:p w14:paraId="41399B0E" w14:textId="77777777" w:rsidR="00DE3BBE" w:rsidRDefault="00421D6B">
      <w:pPr>
        <w:spacing w:after="2" w:line="259" w:lineRule="auto"/>
        <w:ind w:left="43" w:firstLine="0"/>
      </w:pPr>
      <w:r>
        <w:t xml:space="preserve">   </w:t>
      </w:r>
    </w:p>
    <w:p w14:paraId="59FE3616" w14:textId="77777777" w:rsidR="00DE3BBE" w:rsidRDefault="00421D6B">
      <w:pPr>
        <w:spacing w:after="0" w:line="259" w:lineRule="auto"/>
        <w:ind w:left="43" w:firstLine="0"/>
      </w:pPr>
      <w:r>
        <w:t xml:space="preserve">   </w:t>
      </w:r>
    </w:p>
    <w:p w14:paraId="33277DF1" w14:textId="36C8ABC1" w:rsidR="00DE3BBE" w:rsidRDefault="00DE3BBE" w:rsidP="00BB1177">
      <w:pPr>
        <w:spacing w:after="2" w:line="259" w:lineRule="auto"/>
      </w:pPr>
    </w:p>
    <w:p w14:paraId="5835E8FB" w14:textId="53DBE499" w:rsidR="00DE3BBE" w:rsidRDefault="00421D6B" w:rsidP="00BB1177">
      <w:pPr>
        <w:jc w:val="both"/>
      </w:pPr>
      <w:r>
        <w:lastRenderedPageBreak/>
        <w:t>It is our intention to make our nurser</w:t>
      </w:r>
      <w:r w:rsidR="00DD0269">
        <w:t>ies</w:t>
      </w:r>
      <w:r>
        <w:t xml:space="preserve"> accessible to all children and families in our local communit</w:t>
      </w:r>
      <w:r w:rsidR="00965664">
        <w:t>ies</w:t>
      </w:r>
      <w:r>
        <w:t>. We are committed to being as inclusive as possible in regard to our admissions for our nurser</w:t>
      </w:r>
      <w:r w:rsidR="00965664">
        <w:t>ies</w:t>
      </w:r>
      <w:r>
        <w:t>. We also strive to be a provider of funded childcare without it impacting the quality of our provisions. This policy outlines our approach to nursery admissions, our admissions criteria, and our plans for offering funded childcare in a sustainable and inclusive manner</w:t>
      </w:r>
      <w:r w:rsidR="0034108C">
        <w:t>.</w:t>
      </w:r>
    </w:p>
    <w:p w14:paraId="2737DC8C" w14:textId="77777777" w:rsidR="00DE3BBE" w:rsidRDefault="00421D6B" w:rsidP="00DD3EFF">
      <w:pPr>
        <w:spacing w:after="2" w:line="259" w:lineRule="auto"/>
        <w:ind w:left="43" w:firstLine="0"/>
        <w:jc w:val="both"/>
      </w:pPr>
      <w:r>
        <w:t xml:space="preserve">    </w:t>
      </w:r>
    </w:p>
    <w:p w14:paraId="2479EF82" w14:textId="4593B73F" w:rsidR="00DE3BBE" w:rsidRPr="00A7129A" w:rsidRDefault="00421D6B" w:rsidP="00A7129A">
      <w:pPr>
        <w:ind w:left="9"/>
        <w:jc w:val="both"/>
        <w:rPr>
          <w:u w:val="single"/>
        </w:rPr>
      </w:pPr>
      <w:r w:rsidRPr="00B07AD1">
        <w:rPr>
          <w:u w:val="single"/>
        </w:rPr>
        <w:t xml:space="preserve">Legal Framework    </w:t>
      </w:r>
    </w:p>
    <w:p w14:paraId="74E6169B" w14:textId="51BC2209" w:rsidR="00DE3BBE" w:rsidRDefault="00421D6B" w:rsidP="00DD3EFF">
      <w:pPr>
        <w:ind w:left="9"/>
        <w:jc w:val="both"/>
      </w:pPr>
      <w:r>
        <w:t xml:space="preserve"> This policy relates to sections 3.28 and 3.57 of the Early Years Foundation Stage</w:t>
      </w:r>
      <w:r w:rsidR="0034108C">
        <w:t xml:space="preserve">. </w:t>
      </w:r>
      <w:r>
        <w:t xml:space="preserve">     </w:t>
      </w:r>
    </w:p>
    <w:p w14:paraId="39FE23FB" w14:textId="77777777" w:rsidR="00DE3BBE" w:rsidRDefault="00421D6B" w:rsidP="00DD3EFF">
      <w:pPr>
        <w:spacing w:after="2" w:line="259" w:lineRule="auto"/>
        <w:ind w:left="43" w:firstLine="0"/>
        <w:jc w:val="both"/>
      </w:pPr>
      <w:r>
        <w:t xml:space="preserve">    </w:t>
      </w:r>
    </w:p>
    <w:p w14:paraId="3F8A2C8F" w14:textId="70F39A21" w:rsidR="00DE3BBE" w:rsidRPr="00A7129A" w:rsidRDefault="00421D6B" w:rsidP="00A7129A">
      <w:pPr>
        <w:ind w:left="9"/>
        <w:jc w:val="both"/>
        <w:rPr>
          <w:u w:val="single"/>
        </w:rPr>
      </w:pPr>
      <w:r w:rsidRPr="00B07AD1">
        <w:rPr>
          <w:u w:val="single"/>
        </w:rPr>
        <w:t xml:space="preserve">Aim   </w:t>
      </w:r>
      <w:r>
        <w:t xml:space="preserve">  </w:t>
      </w:r>
    </w:p>
    <w:p w14:paraId="32DC407E" w14:textId="09EBB9F8" w:rsidR="00DE3BBE" w:rsidRDefault="00421D6B" w:rsidP="00DD3EFF">
      <w:pPr>
        <w:ind w:left="9"/>
        <w:jc w:val="both"/>
      </w:pPr>
      <w:r>
        <w:t>To ensure that Smallville Nurs</w:t>
      </w:r>
      <w:r w:rsidR="00EA6DD6">
        <w:t>ery</w:t>
      </w:r>
      <w:r>
        <w:t xml:space="preserve"> </w:t>
      </w:r>
      <w:r w:rsidR="0070137A">
        <w:t xml:space="preserve">are </w:t>
      </w:r>
      <w:r>
        <w:t>accessible to all sections of the community,</w:t>
      </w:r>
      <w:r w:rsidR="006802D0">
        <w:t xml:space="preserve"> we strive to follow</w:t>
      </w:r>
      <w:r>
        <w:t xml:space="preserve"> open, </w:t>
      </w:r>
      <w:r w:rsidR="00DD50AA">
        <w:t>fair,</w:t>
      </w:r>
      <w:r>
        <w:t xml:space="preserve"> and clearly communicated procedures. To promote smooth and stress-free transitions to the setting</w:t>
      </w:r>
      <w:r w:rsidR="006802D0">
        <w:t>s</w:t>
      </w:r>
      <w:r>
        <w:t xml:space="preserve">, ensuring both children and parents/carers are happy. We care for children </w:t>
      </w:r>
      <w:r w:rsidR="00B427EE">
        <w:t>from</w:t>
      </w:r>
      <w:r>
        <w:t xml:space="preserve"> 2 and </w:t>
      </w:r>
      <w:r w:rsidR="00E95C2C">
        <w:t>4</w:t>
      </w:r>
      <w:r>
        <w:t xml:space="preserve"> years of age and the numbers and ages of children admitted to the nursery comply with the legal space requirements set out in the Early Years Foundation Stage (EYFS). When considering admissions, we are mindful of staff</w:t>
      </w:r>
      <w:r w:rsidR="00B427EE">
        <w:t xml:space="preserve"> to child</w:t>
      </w:r>
      <w:r>
        <w:t xml:space="preserve"> ratios and the facilities available at the nursery. We are registered with Ofsted to provide up to 2</w:t>
      </w:r>
      <w:r w:rsidR="00447E07">
        <w:t>6</w:t>
      </w:r>
      <w:r>
        <w:t xml:space="preserve"> places at any one time. We do not require children to be toilet trained on admission.</w:t>
      </w:r>
      <w:r w:rsidR="003556B1">
        <w:t xml:space="preserve"> </w:t>
      </w:r>
    </w:p>
    <w:p w14:paraId="46A2F3BF" w14:textId="77777777" w:rsidR="00DE3BBE" w:rsidRDefault="00421D6B" w:rsidP="00DD3EFF">
      <w:pPr>
        <w:spacing w:after="2" w:line="259" w:lineRule="auto"/>
        <w:ind w:left="43" w:firstLine="0"/>
        <w:jc w:val="both"/>
      </w:pPr>
      <w:r>
        <w:t xml:space="preserve">    </w:t>
      </w:r>
    </w:p>
    <w:p w14:paraId="2FD095A0" w14:textId="3625E1CD" w:rsidR="00DE3BBE" w:rsidRPr="00A7129A" w:rsidRDefault="00421D6B" w:rsidP="00A7129A">
      <w:pPr>
        <w:ind w:left="9"/>
        <w:jc w:val="both"/>
        <w:rPr>
          <w:u w:val="single"/>
        </w:rPr>
      </w:pPr>
      <w:r>
        <w:t xml:space="preserve"> </w:t>
      </w:r>
      <w:r w:rsidRPr="00B07AD1">
        <w:rPr>
          <w:u w:val="single"/>
        </w:rPr>
        <w:t xml:space="preserve">Accessibility   </w:t>
      </w:r>
    </w:p>
    <w:p w14:paraId="7008E860" w14:textId="2C04EDB1" w:rsidR="00DE3BBE" w:rsidRDefault="00421D6B" w:rsidP="00DD3EFF">
      <w:pPr>
        <w:ind w:left="9"/>
        <w:jc w:val="both"/>
      </w:pPr>
      <w:r>
        <w:t>Smallville Nurse</w:t>
      </w:r>
      <w:r w:rsidR="0024447E">
        <w:t>r</w:t>
      </w:r>
      <w:r w:rsidR="00EA6DD6">
        <w:t xml:space="preserve">y </w:t>
      </w:r>
      <w:r>
        <w:t>aim</w:t>
      </w:r>
      <w:r w:rsidR="00EA6DD6">
        <w:t>s</w:t>
      </w:r>
      <w:r>
        <w:t xml:space="preserve"> to ensure its services are accessible to all sections of the community as per the</w:t>
      </w:r>
      <w:r w:rsidR="00EA44E4">
        <w:t xml:space="preserve"> </w:t>
      </w:r>
      <w:r>
        <w:t>Equal Opportunities Policy. The setting</w:t>
      </w:r>
      <w:r w:rsidR="00EA6DD6">
        <w:t xml:space="preserve"> </w:t>
      </w:r>
      <w:r>
        <w:t xml:space="preserve">will attempt to communicate </w:t>
      </w:r>
      <w:r w:rsidR="00506FB1">
        <w:t>their</w:t>
      </w:r>
      <w:r>
        <w:t xml:space="preserve"> services in locations throughout the community, in more than one language as appropriate.</w:t>
      </w:r>
    </w:p>
    <w:p w14:paraId="20C78F22" w14:textId="77777777" w:rsidR="00DE3BBE" w:rsidRDefault="00421D6B" w:rsidP="00DD3EFF">
      <w:pPr>
        <w:spacing w:after="0" w:line="259" w:lineRule="auto"/>
        <w:ind w:left="43" w:firstLine="0"/>
        <w:jc w:val="both"/>
      </w:pPr>
      <w:r>
        <w:t xml:space="preserve">    </w:t>
      </w:r>
    </w:p>
    <w:p w14:paraId="22CAC054" w14:textId="79D02606" w:rsidR="00DE3BBE" w:rsidRDefault="00421D6B" w:rsidP="00DD3EFF">
      <w:pPr>
        <w:ind w:left="9"/>
        <w:jc w:val="both"/>
      </w:pPr>
      <w:r>
        <w:t xml:space="preserve">The nursery </w:t>
      </w:r>
      <w:r w:rsidR="00506FB1">
        <w:t>strives</w:t>
      </w:r>
      <w:r>
        <w:t xml:space="preserve"> to provide resources, </w:t>
      </w:r>
      <w:r w:rsidR="00B07AD1">
        <w:t>facilities,</w:t>
      </w:r>
      <w:r>
        <w:t xml:space="preserve"> and expertise locally to meet the needs of people in the surrounding area</w:t>
      </w:r>
      <w:r w:rsidR="0034108C">
        <w:t xml:space="preserve">. </w:t>
      </w:r>
      <w:r>
        <w:t xml:space="preserve">  </w:t>
      </w:r>
    </w:p>
    <w:p w14:paraId="57411A1A" w14:textId="77777777" w:rsidR="00DE3BBE" w:rsidRDefault="00421D6B" w:rsidP="00DD3EFF">
      <w:pPr>
        <w:spacing w:after="0" w:line="259" w:lineRule="auto"/>
        <w:ind w:left="43" w:firstLine="0"/>
        <w:jc w:val="both"/>
      </w:pPr>
      <w:r>
        <w:t xml:space="preserve">    </w:t>
      </w:r>
    </w:p>
    <w:p w14:paraId="77932B23" w14:textId="27919EE7" w:rsidR="00DE3BBE" w:rsidRDefault="00421D6B" w:rsidP="00DD3EFF">
      <w:pPr>
        <w:ind w:left="9"/>
        <w:jc w:val="both"/>
      </w:pPr>
      <w:r>
        <w:t xml:space="preserve">The nursery advertises through the Childcare Information Service, the local </w:t>
      </w:r>
      <w:r w:rsidR="00B07AD1">
        <w:t>school</w:t>
      </w:r>
      <w:r w:rsidR="00506FB1">
        <w:t>s</w:t>
      </w:r>
      <w:r w:rsidR="00B07AD1">
        <w:t>,</w:t>
      </w:r>
      <w:r>
        <w:t xml:space="preserve"> and places accessible to the communit</w:t>
      </w:r>
      <w:r w:rsidR="002F0ED3">
        <w:t>ies</w:t>
      </w:r>
      <w:r w:rsidR="0034108C">
        <w:t xml:space="preserve">. </w:t>
      </w:r>
      <w:r w:rsidR="002F0ED3">
        <w:t xml:space="preserve"> </w:t>
      </w:r>
    </w:p>
    <w:p w14:paraId="63EAD9CB" w14:textId="77777777" w:rsidR="00DE3BBE" w:rsidRDefault="00421D6B" w:rsidP="00DD3EFF">
      <w:pPr>
        <w:spacing w:after="0" w:line="259" w:lineRule="auto"/>
        <w:ind w:left="43" w:firstLine="0"/>
        <w:jc w:val="both"/>
      </w:pPr>
      <w:r>
        <w:t xml:space="preserve">    </w:t>
      </w:r>
    </w:p>
    <w:p w14:paraId="43B23928" w14:textId="79416D59" w:rsidR="00DE3BBE" w:rsidRDefault="00421D6B" w:rsidP="00DD3EFF">
      <w:pPr>
        <w:ind w:left="9"/>
        <w:jc w:val="both"/>
      </w:pPr>
      <w:r>
        <w:t xml:space="preserve">Our nursery welcomes both fathers and mothers, other </w:t>
      </w:r>
      <w:r w:rsidR="00B07AD1">
        <w:t>relations,</w:t>
      </w:r>
      <w:r>
        <w:t xml:space="preserve"> and carers, including childminders</w:t>
      </w:r>
      <w:r w:rsidR="0034108C">
        <w:t xml:space="preserve">. </w:t>
      </w:r>
      <w:r>
        <w:t xml:space="preserve">  </w:t>
      </w:r>
    </w:p>
    <w:p w14:paraId="27478967" w14:textId="77777777" w:rsidR="00DE3BBE" w:rsidRDefault="00421D6B" w:rsidP="00DD3EFF">
      <w:pPr>
        <w:spacing w:after="0" w:line="259" w:lineRule="auto"/>
        <w:ind w:left="43" w:firstLine="0"/>
        <w:jc w:val="both"/>
      </w:pPr>
      <w:r>
        <w:t xml:space="preserve">    </w:t>
      </w:r>
    </w:p>
    <w:p w14:paraId="7E6EEE09" w14:textId="50743701" w:rsidR="00DE3BBE" w:rsidRDefault="00421D6B" w:rsidP="00DD3EFF">
      <w:pPr>
        <w:spacing w:after="2" w:line="237" w:lineRule="auto"/>
        <w:ind w:left="43" w:right="376" w:firstLine="0"/>
        <w:jc w:val="both"/>
      </w:pPr>
      <w:r>
        <w:t xml:space="preserve">We describe our </w:t>
      </w:r>
      <w:r w:rsidR="00EA6DD6">
        <w:t>nursery</w:t>
      </w:r>
      <w:r>
        <w:t xml:space="preserve"> and </w:t>
      </w:r>
      <w:r w:rsidR="00EA6DD6">
        <w:t>its</w:t>
      </w:r>
      <w:r>
        <w:t xml:space="preserve"> practices in terms of how </w:t>
      </w:r>
      <w:r w:rsidR="00B017FA">
        <w:t>they</w:t>
      </w:r>
      <w:r>
        <w:t xml:space="preserve"> </w:t>
      </w:r>
      <w:r w:rsidR="0064626A">
        <w:t>treat</w:t>
      </w:r>
      <w:r>
        <w:t xml:space="preserve"> individuals, regardless of their gender, special educational needs, disabilities, background, religion, </w:t>
      </w:r>
      <w:r w:rsidR="00B07AD1">
        <w:t>ethnicity,</w:t>
      </w:r>
      <w:r>
        <w:t xml:space="preserve"> or competence in Spoken English</w:t>
      </w:r>
      <w:r w:rsidR="0034108C">
        <w:t xml:space="preserve">. </w:t>
      </w:r>
      <w:r>
        <w:t xml:space="preserve">  </w:t>
      </w:r>
    </w:p>
    <w:p w14:paraId="00AEC343" w14:textId="77777777" w:rsidR="00DE3BBE" w:rsidRDefault="00421D6B" w:rsidP="00DD3EFF">
      <w:pPr>
        <w:spacing w:after="2" w:line="259" w:lineRule="auto"/>
        <w:ind w:left="43" w:firstLine="0"/>
        <w:jc w:val="both"/>
      </w:pPr>
      <w:r>
        <w:t xml:space="preserve">    </w:t>
      </w:r>
    </w:p>
    <w:p w14:paraId="4B859BB5" w14:textId="643DA5E7" w:rsidR="00DE3BBE" w:rsidRDefault="00421D6B" w:rsidP="00DD3EFF">
      <w:pPr>
        <w:ind w:left="9"/>
        <w:jc w:val="both"/>
      </w:pPr>
      <w:r>
        <w:t>Our manager</w:t>
      </w:r>
      <w:r w:rsidR="00B017FA">
        <w:t>s</w:t>
      </w:r>
      <w:r>
        <w:t xml:space="preserve"> take responsibility for meeting with new families ensuring they have the correct literature regarding the nursery and collating information, including a waiting list</w:t>
      </w:r>
      <w:r w:rsidR="0034108C">
        <w:t xml:space="preserve">. </w:t>
      </w:r>
      <w:r>
        <w:t xml:space="preserve">  </w:t>
      </w:r>
    </w:p>
    <w:p w14:paraId="5FB35BB3" w14:textId="77777777" w:rsidR="00DE3BBE" w:rsidRDefault="00421D6B" w:rsidP="00DD3EFF">
      <w:pPr>
        <w:spacing w:after="2" w:line="259" w:lineRule="auto"/>
        <w:ind w:left="43" w:firstLine="0"/>
        <w:jc w:val="both"/>
      </w:pPr>
      <w:r>
        <w:t xml:space="preserve">    </w:t>
      </w:r>
    </w:p>
    <w:p w14:paraId="472C5BF6" w14:textId="77777777" w:rsidR="00A7129A" w:rsidRDefault="00A7129A" w:rsidP="00A7129A">
      <w:pPr>
        <w:spacing w:after="2" w:line="259" w:lineRule="auto"/>
        <w:ind w:left="0" w:firstLine="0"/>
        <w:jc w:val="both"/>
      </w:pPr>
    </w:p>
    <w:p w14:paraId="32160EF6" w14:textId="77777777" w:rsidR="00A7129A" w:rsidRDefault="00A7129A" w:rsidP="00A7129A">
      <w:pPr>
        <w:spacing w:after="2" w:line="259" w:lineRule="auto"/>
        <w:ind w:left="0" w:firstLine="0"/>
        <w:jc w:val="both"/>
      </w:pPr>
    </w:p>
    <w:p w14:paraId="6B319935" w14:textId="2DE455F7" w:rsidR="00A7129A" w:rsidRDefault="00A7129A" w:rsidP="00A7129A">
      <w:pPr>
        <w:spacing w:after="2" w:line="259" w:lineRule="auto"/>
        <w:ind w:left="0" w:firstLine="0"/>
        <w:jc w:val="both"/>
      </w:pPr>
    </w:p>
    <w:p w14:paraId="2BC2B953" w14:textId="77777777" w:rsidR="00F07FCA" w:rsidRDefault="00F07FCA" w:rsidP="00A7129A">
      <w:pPr>
        <w:spacing w:after="2" w:line="259" w:lineRule="auto"/>
        <w:ind w:left="0" w:firstLine="0"/>
        <w:jc w:val="both"/>
      </w:pPr>
    </w:p>
    <w:p w14:paraId="0FD6EF88" w14:textId="77777777" w:rsidR="00A7129A" w:rsidRDefault="00A7129A" w:rsidP="00A7129A">
      <w:pPr>
        <w:spacing w:after="2" w:line="259" w:lineRule="auto"/>
        <w:ind w:left="0" w:firstLine="0"/>
        <w:jc w:val="both"/>
      </w:pPr>
    </w:p>
    <w:p w14:paraId="504844CA" w14:textId="77777777" w:rsidR="00A7129A" w:rsidRDefault="00A7129A" w:rsidP="00A7129A">
      <w:pPr>
        <w:spacing w:after="2" w:line="259" w:lineRule="auto"/>
        <w:ind w:left="0" w:firstLine="0"/>
        <w:jc w:val="both"/>
      </w:pPr>
    </w:p>
    <w:p w14:paraId="097A9A7C" w14:textId="0693A321" w:rsidR="001E287C" w:rsidRPr="001E287C" w:rsidRDefault="001E287C" w:rsidP="001E287C">
      <w:pPr>
        <w:pStyle w:val="Heading1"/>
        <w:ind w:left="81"/>
        <w:rPr>
          <w:b w:val="0"/>
          <w:bCs/>
          <w:u w:val="single"/>
        </w:rPr>
      </w:pPr>
      <w:r w:rsidRPr="001E287C">
        <w:rPr>
          <w:b w:val="0"/>
          <w:bCs/>
          <w:u w:val="single"/>
        </w:rPr>
        <w:lastRenderedPageBreak/>
        <w:t>Opening hours</w:t>
      </w:r>
      <w:r w:rsidR="00F05E81">
        <w:rPr>
          <w:b w:val="0"/>
          <w:bCs/>
          <w:u w:val="single"/>
        </w:rPr>
        <w:t xml:space="preserve"> for Snodland</w:t>
      </w:r>
    </w:p>
    <w:p w14:paraId="3F85483C" w14:textId="7F9B9895" w:rsidR="001E287C" w:rsidRDefault="001E287C" w:rsidP="001E287C">
      <w:pPr>
        <w:spacing w:after="0" w:line="259" w:lineRule="auto"/>
        <w:ind w:left="86" w:firstLine="0"/>
        <w:rPr>
          <w:i/>
        </w:rPr>
      </w:pPr>
      <w:r>
        <w:rPr>
          <w:i/>
        </w:rPr>
        <w:t xml:space="preserve">Monday to Friday </w:t>
      </w:r>
      <w:r w:rsidR="007249D2">
        <w:rPr>
          <w:i/>
        </w:rPr>
        <w:t>07</w:t>
      </w:r>
      <w:r>
        <w:rPr>
          <w:i/>
        </w:rPr>
        <w:t>:00-1</w:t>
      </w:r>
      <w:r w:rsidR="008711BF">
        <w:rPr>
          <w:i/>
        </w:rPr>
        <w:t>8:0</w:t>
      </w:r>
      <w:r>
        <w:rPr>
          <w:i/>
        </w:rPr>
        <w:t>0</w:t>
      </w:r>
      <w:r w:rsidR="007249D2">
        <w:rPr>
          <w:i/>
        </w:rPr>
        <w:t>.</w:t>
      </w:r>
      <w:r>
        <w:rPr>
          <w:i/>
        </w:rPr>
        <w:t xml:space="preserve"> </w:t>
      </w:r>
    </w:p>
    <w:p w14:paraId="773100AF" w14:textId="68E5DBCA" w:rsidR="001E287C" w:rsidRDefault="001E287C" w:rsidP="001E287C">
      <w:pPr>
        <w:spacing w:after="0" w:line="259" w:lineRule="auto"/>
        <w:ind w:left="86" w:firstLine="0"/>
        <w:rPr>
          <w:i/>
        </w:rPr>
      </w:pPr>
      <w:r>
        <w:rPr>
          <w:i/>
        </w:rPr>
        <w:t xml:space="preserve">We are open for 50 weeks a year (stretched funding over 48 weeks). </w:t>
      </w:r>
    </w:p>
    <w:p w14:paraId="0EDAE18B" w14:textId="77777777" w:rsidR="00B017FA" w:rsidRDefault="00B017FA" w:rsidP="007249D2">
      <w:pPr>
        <w:spacing w:after="2" w:line="259" w:lineRule="auto"/>
        <w:ind w:left="0" w:firstLine="0"/>
        <w:jc w:val="both"/>
      </w:pPr>
    </w:p>
    <w:p w14:paraId="51740A8D" w14:textId="6B76734B" w:rsidR="00DE3BBE" w:rsidRPr="00A7129A" w:rsidRDefault="00421D6B" w:rsidP="00A7129A">
      <w:pPr>
        <w:ind w:left="9"/>
        <w:jc w:val="both"/>
        <w:rPr>
          <w:u w:val="single"/>
        </w:rPr>
      </w:pPr>
      <w:r w:rsidRPr="00C51CBE">
        <w:rPr>
          <w:u w:val="single"/>
        </w:rPr>
        <w:t xml:space="preserve">Offering Places    </w:t>
      </w:r>
    </w:p>
    <w:p w14:paraId="15BD10C8" w14:textId="3E7D5367" w:rsidR="00DE3BBE" w:rsidRDefault="002E2656" w:rsidP="00176C5C">
      <w:pPr>
        <w:ind w:left="9"/>
        <w:jc w:val="both"/>
      </w:pPr>
      <w:r>
        <w:t>The</w:t>
      </w:r>
      <w:r w:rsidR="00421D6B">
        <w:t xml:space="preserve"> following priorit</w:t>
      </w:r>
      <w:r>
        <w:t>ies</w:t>
      </w:r>
      <w:r w:rsidR="00421D6B">
        <w:t xml:space="preserve"> for admissions</w:t>
      </w:r>
      <w:r>
        <w:t xml:space="preserve"> at Smallville Nurseries </w:t>
      </w:r>
      <w:r w:rsidR="00421D6B">
        <w:t>ha</w:t>
      </w:r>
      <w:r>
        <w:t>ve</w:t>
      </w:r>
      <w:r w:rsidR="00421D6B">
        <w:t xml:space="preserve"> been agreed:</w:t>
      </w:r>
      <w:r>
        <w:t xml:space="preserve"> </w:t>
      </w:r>
      <w:r w:rsidR="00421D6B">
        <w:t xml:space="preserve"> </w:t>
      </w:r>
    </w:p>
    <w:p w14:paraId="5BC4E14A" w14:textId="77777777" w:rsidR="00EA6DD6" w:rsidRDefault="00EA6DD6" w:rsidP="00176C5C">
      <w:pPr>
        <w:ind w:left="9"/>
        <w:jc w:val="both"/>
      </w:pPr>
    </w:p>
    <w:p w14:paraId="685E535D" w14:textId="2E895E4A" w:rsidR="00DE3BBE" w:rsidRDefault="00421D6B" w:rsidP="00DD3EFF">
      <w:pPr>
        <w:numPr>
          <w:ilvl w:val="0"/>
          <w:numId w:val="1"/>
        </w:numPr>
        <w:spacing w:after="0"/>
        <w:ind w:hanging="216"/>
        <w:jc w:val="both"/>
      </w:pPr>
      <w:r>
        <w:t xml:space="preserve">Birth Order     </w:t>
      </w:r>
    </w:p>
    <w:p w14:paraId="4760218D" w14:textId="77777777" w:rsidR="00EA6DD6" w:rsidRDefault="00EA6DD6" w:rsidP="00EA6DD6">
      <w:pPr>
        <w:spacing w:after="0"/>
        <w:ind w:left="216" w:firstLine="0"/>
        <w:jc w:val="both"/>
      </w:pPr>
    </w:p>
    <w:p w14:paraId="05B0F845" w14:textId="1694E5E1" w:rsidR="00DE3BBE" w:rsidRDefault="00421D6B" w:rsidP="00DD3EFF">
      <w:pPr>
        <w:numPr>
          <w:ilvl w:val="0"/>
          <w:numId w:val="1"/>
        </w:numPr>
        <w:spacing w:after="0"/>
        <w:ind w:hanging="216"/>
        <w:jc w:val="both"/>
      </w:pPr>
      <w:r>
        <w:t>On a first come first serve basi</w:t>
      </w:r>
      <w:r w:rsidR="009F3F1E">
        <w:t xml:space="preserve">s, we endeavour to meet the needs of our Smallville </w:t>
      </w:r>
      <w:r w:rsidR="0064626A">
        <w:t>families,</w:t>
      </w:r>
      <w:r w:rsidR="009F3F1E">
        <w:t xml:space="preserve"> but we cannot guarantee any </w:t>
      </w:r>
      <w:r w:rsidR="0064626A">
        <w:t>session.</w:t>
      </w:r>
    </w:p>
    <w:p w14:paraId="23D0CBDE" w14:textId="77777777" w:rsidR="00EA6DD6" w:rsidRDefault="00EA6DD6" w:rsidP="00EA6DD6">
      <w:pPr>
        <w:spacing w:after="0"/>
        <w:ind w:left="216" w:firstLine="0"/>
        <w:jc w:val="both"/>
      </w:pPr>
    </w:p>
    <w:p w14:paraId="71312E9A" w14:textId="5971EA56" w:rsidR="00DE3BBE" w:rsidRDefault="00421D6B" w:rsidP="00DD3EFF">
      <w:pPr>
        <w:numPr>
          <w:ilvl w:val="0"/>
          <w:numId w:val="1"/>
        </w:numPr>
        <w:spacing w:after="0"/>
        <w:ind w:hanging="216"/>
        <w:jc w:val="both"/>
      </w:pPr>
      <w:r>
        <w:t xml:space="preserve">Waiting list children will be given a place before existing additional </w:t>
      </w:r>
      <w:r w:rsidR="0034108C">
        <w:t xml:space="preserve">places. </w:t>
      </w:r>
      <w:r>
        <w:t xml:space="preserve"> </w:t>
      </w:r>
    </w:p>
    <w:p w14:paraId="06D5CB5A" w14:textId="77777777" w:rsidR="00DE3BBE" w:rsidRDefault="00421D6B" w:rsidP="00DD3EFF">
      <w:pPr>
        <w:spacing w:after="0" w:line="259" w:lineRule="auto"/>
        <w:ind w:left="43" w:firstLine="0"/>
        <w:jc w:val="both"/>
      </w:pPr>
      <w:r>
        <w:t xml:space="preserve">    </w:t>
      </w:r>
    </w:p>
    <w:p w14:paraId="5BEB6326" w14:textId="605BF692" w:rsidR="00DE3BBE" w:rsidRDefault="00421D6B" w:rsidP="003D37D0">
      <w:pPr>
        <w:ind w:left="9"/>
        <w:jc w:val="both"/>
      </w:pPr>
      <w:r>
        <w:t xml:space="preserve">Places will always be confirmed by a member of </w:t>
      </w:r>
      <w:r w:rsidR="00DD3EFF">
        <w:t>via email with confirmation of start date and transition sessions</w:t>
      </w:r>
      <w:r w:rsidR="0034108C">
        <w:t xml:space="preserve">. </w:t>
      </w:r>
      <w:r>
        <w:t xml:space="preserve"> </w:t>
      </w:r>
    </w:p>
    <w:p w14:paraId="6513A127" w14:textId="77777777" w:rsidR="00A7129A" w:rsidRDefault="00A7129A" w:rsidP="003D37D0">
      <w:pPr>
        <w:ind w:left="9"/>
        <w:jc w:val="both"/>
      </w:pPr>
    </w:p>
    <w:p w14:paraId="5FEEB7A4" w14:textId="1EAC4FF9" w:rsidR="00043379" w:rsidRPr="00043379" w:rsidRDefault="00421D6B" w:rsidP="00A7129A">
      <w:pPr>
        <w:ind w:left="9"/>
        <w:jc w:val="both"/>
        <w:rPr>
          <w:u w:val="single"/>
        </w:rPr>
      </w:pPr>
      <w:r>
        <w:t xml:space="preserve"> </w:t>
      </w:r>
      <w:r w:rsidRPr="003477C0">
        <w:rPr>
          <w:u w:val="single"/>
        </w:rPr>
        <w:t xml:space="preserve">Settling in   </w:t>
      </w:r>
    </w:p>
    <w:p w14:paraId="75023A13" w14:textId="039921F6" w:rsidR="00DE3BBE" w:rsidRDefault="00421D6B" w:rsidP="00A75593">
      <w:pPr>
        <w:ind w:left="9"/>
        <w:jc w:val="both"/>
      </w:pPr>
      <w:r>
        <w:t>Once a place has been offered</w:t>
      </w:r>
      <w:r w:rsidR="003477C0">
        <w:t>,</w:t>
      </w:r>
      <w:r>
        <w:t xml:space="preserve"> each child is assigned an Early Years Practitioner as a key person. The manager</w:t>
      </w:r>
      <w:r w:rsidR="00E2674D">
        <w:t>s</w:t>
      </w:r>
      <w:r>
        <w:t xml:space="preserve"> will take responsibility for contacting families and arranging appropriate settling in sessions</w:t>
      </w:r>
      <w:r w:rsidR="00E2674D">
        <w:t>.</w:t>
      </w:r>
      <w:r>
        <w:t xml:space="preserve"> A meeting will be arranged to discuss your child’s interests and gather more information about your child to help settle your child. You will then be asked to attend a stay and play session so your child can explore the nursery but have the reassurance of their parent being with them. I</w:t>
      </w:r>
      <w:r w:rsidR="0043391D">
        <w:t xml:space="preserve">f </w:t>
      </w:r>
      <w:r>
        <w:t xml:space="preserve">your child is </w:t>
      </w:r>
      <w:r w:rsidR="00694DCF">
        <w:t>happy,</w:t>
      </w:r>
      <w:r>
        <w:t xml:space="preserve"> they can then begin nursery</w:t>
      </w:r>
      <w:r w:rsidR="0043391D">
        <w:t xml:space="preserve"> their next contracted day</w:t>
      </w:r>
      <w:r>
        <w:t>, if they require a longer settling in period this can be arranged. The important part is the child’s wellbeing.</w:t>
      </w:r>
    </w:p>
    <w:p w14:paraId="717AD9B8" w14:textId="03521DA9" w:rsidR="00DE3BBE" w:rsidRDefault="00421D6B" w:rsidP="00A75593">
      <w:pPr>
        <w:jc w:val="both"/>
      </w:pPr>
      <w:r>
        <w:t>The settling process is viewed as an essential part of ensuring children have a positive time at</w:t>
      </w:r>
      <w:r w:rsidR="0043391D">
        <w:t xml:space="preserve"> our</w:t>
      </w:r>
      <w:r>
        <w:t xml:space="preserve"> nurser</w:t>
      </w:r>
      <w:r w:rsidR="0043391D">
        <w:t>ies</w:t>
      </w:r>
      <w:r>
        <w:t xml:space="preserve"> and we will be flexible in extending this period and offering families additional support</w:t>
      </w:r>
      <w:r w:rsidR="0034108C">
        <w:t xml:space="preserve">. </w:t>
      </w:r>
      <w:r>
        <w:t xml:space="preserve"> </w:t>
      </w:r>
    </w:p>
    <w:p w14:paraId="00489A70" w14:textId="7C597D73" w:rsidR="00FF3E49" w:rsidRDefault="00FF3E49" w:rsidP="00A75593">
      <w:pPr>
        <w:jc w:val="both"/>
      </w:pPr>
    </w:p>
    <w:p w14:paraId="6545B15E" w14:textId="77777777" w:rsidR="00FF3E49" w:rsidRDefault="00FF3E49" w:rsidP="00FF3E49">
      <w:pPr>
        <w:ind w:left="14" w:firstLine="0"/>
        <w:jc w:val="both"/>
      </w:pPr>
      <w:r>
        <w:t xml:space="preserve">Prior to a child attending one of our nurseries,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  </w:t>
      </w:r>
    </w:p>
    <w:p w14:paraId="102E8F8C" w14:textId="77777777" w:rsidR="00FF3E49" w:rsidRDefault="00FF3E49" w:rsidP="00A75593">
      <w:pPr>
        <w:jc w:val="both"/>
      </w:pPr>
    </w:p>
    <w:p w14:paraId="14C2F30A" w14:textId="4C15BDAB" w:rsidR="00E31680" w:rsidRDefault="00421D6B" w:rsidP="00AC4D2C">
      <w:pPr>
        <w:spacing w:after="2" w:line="259" w:lineRule="auto"/>
        <w:ind w:left="43" w:firstLine="0"/>
        <w:jc w:val="both"/>
      </w:pPr>
      <w:r>
        <w:t xml:space="preserve">    </w:t>
      </w:r>
    </w:p>
    <w:p w14:paraId="11A285DA" w14:textId="72981F8B" w:rsidR="00DE3BBE" w:rsidRPr="0072680B" w:rsidRDefault="00360833" w:rsidP="00A7129A">
      <w:pPr>
        <w:ind w:left="9"/>
        <w:jc w:val="both"/>
        <w:rPr>
          <w:b/>
          <w:bCs/>
          <w:u w:val="single"/>
        </w:rPr>
      </w:pPr>
      <w:r w:rsidRPr="0072680B">
        <w:rPr>
          <w:b/>
          <w:bCs/>
          <w:u w:val="single"/>
        </w:rPr>
        <w:t>Free early education</w:t>
      </w:r>
      <w:r w:rsidR="00F05E81" w:rsidRPr="0072680B">
        <w:rPr>
          <w:b/>
          <w:bCs/>
          <w:u w:val="single"/>
        </w:rPr>
        <w:t xml:space="preserve"> (FEE)</w:t>
      </w:r>
    </w:p>
    <w:p w14:paraId="5E6A6321" w14:textId="0C96BAB7" w:rsidR="00187352" w:rsidRDefault="00421D6B" w:rsidP="00043379">
      <w:pPr>
        <w:ind w:left="9"/>
        <w:jc w:val="both"/>
      </w:pPr>
      <w:r>
        <w:t>Smallville Nurser</w:t>
      </w:r>
      <w:r w:rsidR="0043391D">
        <w:t>ies</w:t>
      </w:r>
      <w:r>
        <w:t xml:space="preserve"> </w:t>
      </w:r>
      <w:r w:rsidR="00360833">
        <w:t>offer free early education</w:t>
      </w:r>
      <w:r w:rsidR="00A75593">
        <w:t xml:space="preserve"> funding</w:t>
      </w:r>
      <w:r>
        <w:t xml:space="preserve"> for </w:t>
      </w:r>
      <w:r w:rsidR="00EB1DA0">
        <w:t xml:space="preserve">eligible </w:t>
      </w:r>
      <w:r w:rsidR="00A75593">
        <w:t>2-year-olds</w:t>
      </w:r>
      <w:r w:rsidR="00EB1DA0">
        <w:t xml:space="preserve"> and </w:t>
      </w:r>
      <w:r>
        <w:t xml:space="preserve">3- and </w:t>
      </w:r>
      <w:r w:rsidR="002B0C14">
        <w:t>4-year-olds</w:t>
      </w:r>
      <w:r w:rsidR="00A75593">
        <w:t xml:space="preserve"> which can be accessed the term after a child’s 2</w:t>
      </w:r>
      <w:r w:rsidR="00A75593">
        <w:rPr>
          <w:vertAlign w:val="superscript"/>
        </w:rPr>
        <w:t>nd</w:t>
      </w:r>
      <w:r w:rsidR="00A75593">
        <w:t xml:space="preserve"> or 3</w:t>
      </w:r>
      <w:r w:rsidR="00A75593" w:rsidRPr="00A75593">
        <w:rPr>
          <w:vertAlign w:val="superscript"/>
        </w:rPr>
        <w:t>rd</w:t>
      </w:r>
      <w:r w:rsidR="00A75593">
        <w:t xml:space="preserve"> birthday</w:t>
      </w:r>
      <w:r>
        <w:t xml:space="preserve">. </w:t>
      </w:r>
    </w:p>
    <w:p w14:paraId="13786CB7" w14:textId="0DEF6A32" w:rsidR="00A75593" w:rsidRDefault="00A75593" w:rsidP="0005023F">
      <w:pPr>
        <w:ind w:left="0" w:firstLine="0"/>
        <w:jc w:val="both"/>
      </w:pPr>
    </w:p>
    <w:p w14:paraId="74372345" w14:textId="6E8385C7" w:rsidR="00EB1DA0" w:rsidRPr="00A75593" w:rsidRDefault="00A75593" w:rsidP="00A75593">
      <w:pPr>
        <w:ind w:left="9"/>
        <w:jc w:val="both"/>
        <w:rPr>
          <w:u w:val="single"/>
        </w:rPr>
      </w:pPr>
      <w:r w:rsidRPr="00A75593">
        <w:rPr>
          <w:u w:val="single"/>
        </w:rPr>
        <w:t xml:space="preserve">Funding for eligible </w:t>
      </w:r>
      <w:r w:rsidR="00BB1177" w:rsidRPr="00A75593">
        <w:rPr>
          <w:u w:val="single"/>
        </w:rPr>
        <w:t>2-year-olds</w:t>
      </w:r>
      <w:r>
        <w:rPr>
          <w:u w:val="single"/>
        </w:rPr>
        <w:t xml:space="preserve"> (FF2)</w:t>
      </w:r>
    </w:p>
    <w:p w14:paraId="636CD83F" w14:textId="5B05A15C" w:rsidR="00A75593" w:rsidRDefault="00A75593" w:rsidP="00A75593">
      <w:r>
        <w:t>Free for 2 funded children have access to 570 hours of funding per year. This can be stretched for 12 hours per week over 48 weeks or non-stretched for 15 hours per week over 38 weeks.</w:t>
      </w:r>
    </w:p>
    <w:p w14:paraId="506EB433" w14:textId="77777777" w:rsidR="00A75593" w:rsidRDefault="00A75593" w:rsidP="00A75593">
      <w:pPr>
        <w:ind w:left="0" w:firstLine="0"/>
      </w:pPr>
    </w:p>
    <w:p w14:paraId="4203F313" w14:textId="77777777" w:rsidR="00A75593" w:rsidRDefault="00A75593" w:rsidP="00A75593">
      <w:r>
        <w:t xml:space="preserve">Stretched sessions are either 08:30-12:30, 12:30-16:30 or 08:30-16:30. </w:t>
      </w:r>
    </w:p>
    <w:p w14:paraId="2C9104FB" w14:textId="77777777" w:rsidR="00A75593" w:rsidRDefault="00A75593" w:rsidP="00A75593"/>
    <w:p w14:paraId="5278EC4C" w14:textId="020C2D9A" w:rsidR="00A75593" w:rsidRDefault="00A75593" w:rsidP="00A75593">
      <w:r>
        <w:t xml:space="preserve">Non-stretched sessions are either 07:30-12:30, 12:30-17:30 or 07:30-17:30. </w:t>
      </w:r>
    </w:p>
    <w:p w14:paraId="283E24FE" w14:textId="731DF904" w:rsidR="00A75593" w:rsidRDefault="00A75593" w:rsidP="00A75593"/>
    <w:p w14:paraId="5FE71001" w14:textId="59604943" w:rsidR="00A75593" w:rsidRDefault="00A75593" w:rsidP="00A75593">
      <w:r>
        <w:t xml:space="preserve">Please visit </w:t>
      </w:r>
      <w:hyperlink r:id="rId7" w:history="1">
        <w:r w:rsidRPr="00732945">
          <w:rPr>
            <w:rStyle w:val="Hyperlink"/>
          </w:rPr>
          <w:t>https://www.gov.uk/help-with-childcare-costs/free-childcare-2-year-olds</w:t>
        </w:r>
      </w:hyperlink>
      <w:r>
        <w:t xml:space="preserve"> for more information on eligibility.</w:t>
      </w:r>
    </w:p>
    <w:p w14:paraId="5A1B0329" w14:textId="77777777" w:rsidR="00F07FCA" w:rsidRDefault="00F07FCA" w:rsidP="0005023F">
      <w:pPr>
        <w:ind w:left="0" w:firstLine="0"/>
      </w:pPr>
    </w:p>
    <w:p w14:paraId="69413E53" w14:textId="4543276B" w:rsidR="0072680B" w:rsidRPr="004A2F08" w:rsidRDefault="0072680B" w:rsidP="0072680B">
      <w:pPr>
        <w:ind w:left="9"/>
        <w:rPr>
          <w:b/>
          <w:bCs/>
          <w:u w:val="single"/>
        </w:rPr>
      </w:pPr>
      <w:r w:rsidRPr="004A2F08">
        <w:rPr>
          <w:b/>
          <w:bCs/>
          <w:u w:val="single"/>
        </w:rPr>
        <w:t>Totally Free spaces</w:t>
      </w:r>
      <w:r>
        <w:rPr>
          <w:b/>
          <w:bCs/>
          <w:u w:val="single"/>
        </w:rPr>
        <w:t xml:space="preserve"> for </w:t>
      </w:r>
      <w:r w:rsidR="00FF3E49">
        <w:rPr>
          <w:b/>
          <w:bCs/>
          <w:u w:val="single"/>
        </w:rPr>
        <w:t>2-year-olds</w:t>
      </w:r>
    </w:p>
    <w:p w14:paraId="0700F05D" w14:textId="6C468845" w:rsidR="0072680B" w:rsidRDefault="0072680B" w:rsidP="0072680B">
      <w:r>
        <w:t xml:space="preserve">We offer a limited number of totally free spaces at 570 hours. These spaces are on a first come, first served basis and are subject to availability. Alternative sessions can be offered where possible. At Smallville, our </w:t>
      </w:r>
      <w:r w:rsidR="000673EB">
        <w:t>totally free spaces are</w:t>
      </w:r>
      <w:r>
        <w:t xml:space="preserve"> stretched over 48 weeks, equating to 12 hours per week.</w:t>
      </w:r>
      <w:r w:rsidR="000673EB">
        <w:t xml:space="preserve"> </w:t>
      </w:r>
    </w:p>
    <w:p w14:paraId="4A11DD14" w14:textId="77777777" w:rsidR="0072680B" w:rsidRDefault="0072680B" w:rsidP="0072680B"/>
    <w:p w14:paraId="2A5B1212" w14:textId="77777777" w:rsidR="0072680B" w:rsidRDefault="0072680B" w:rsidP="0072680B">
      <w:r>
        <w:t xml:space="preserve">Totally free sessions are either 08:30-12:30, 12:30-16:30 or 08:30-16:30. </w:t>
      </w:r>
    </w:p>
    <w:p w14:paraId="67815FB3" w14:textId="77777777" w:rsidR="0072680B" w:rsidRDefault="0072680B" w:rsidP="0072680B">
      <w:pPr>
        <w:ind w:left="0" w:firstLine="0"/>
      </w:pPr>
    </w:p>
    <w:p w14:paraId="1CE0F3FE" w14:textId="774038A1" w:rsidR="00EB1DA0" w:rsidRPr="00F07FCA" w:rsidRDefault="00A75593" w:rsidP="00043379">
      <w:pPr>
        <w:ind w:left="9"/>
        <w:jc w:val="both"/>
        <w:rPr>
          <w:b/>
          <w:bCs/>
          <w:u w:val="single"/>
        </w:rPr>
      </w:pPr>
      <w:r w:rsidRPr="00F07FCA">
        <w:rPr>
          <w:b/>
          <w:bCs/>
          <w:u w:val="single"/>
        </w:rPr>
        <w:t xml:space="preserve">FEE for </w:t>
      </w:r>
      <w:r w:rsidR="00BB1177">
        <w:rPr>
          <w:b/>
          <w:bCs/>
          <w:u w:val="single"/>
        </w:rPr>
        <w:t xml:space="preserve">2, </w:t>
      </w:r>
      <w:r w:rsidR="00FF3E49" w:rsidRPr="00F07FCA">
        <w:rPr>
          <w:b/>
          <w:bCs/>
          <w:u w:val="single"/>
        </w:rPr>
        <w:t>3- and 4-year-olds</w:t>
      </w:r>
      <w:r w:rsidRPr="00F07FCA">
        <w:rPr>
          <w:b/>
          <w:bCs/>
          <w:u w:val="single"/>
        </w:rPr>
        <w:t xml:space="preserve"> </w:t>
      </w:r>
    </w:p>
    <w:p w14:paraId="228E80B6" w14:textId="16259C6E" w:rsidR="00187352" w:rsidRDefault="00421D6B" w:rsidP="00043379">
      <w:pPr>
        <w:ind w:left="9"/>
        <w:jc w:val="both"/>
      </w:pPr>
      <w:r>
        <w:t xml:space="preserve">All </w:t>
      </w:r>
      <w:r w:rsidR="00BB1177">
        <w:t xml:space="preserve">2, </w:t>
      </w:r>
      <w:r w:rsidR="0043391D">
        <w:t>3- and 4-year-olds</w:t>
      </w:r>
      <w:r>
        <w:t xml:space="preserve"> are entitled to the </w:t>
      </w:r>
      <w:r w:rsidR="00115DC8">
        <w:t>‘</w:t>
      </w:r>
      <w:r>
        <w:t>Universal</w:t>
      </w:r>
      <w:r w:rsidR="00115DC8">
        <w:t>’</w:t>
      </w:r>
      <w:r>
        <w:t xml:space="preserve"> 15 funded hour</w:t>
      </w:r>
      <w:r w:rsidR="001B4FCF">
        <w:t>s.</w:t>
      </w:r>
      <w:r w:rsidR="008C75A7">
        <w:t xml:space="preserve"> Some children may be entitled to</w:t>
      </w:r>
      <w:r w:rsidR="00115DC8">
        <w:t xml:space="preserve"> an additional</w:t>
      </w:r>
      <w:r w:rsidR="008C75A7">
        <w:t xml:space="preserve"> </w:t>
      </w:r>
      <w:r w:rsidR="00115DC8">
        <w:t>‘extended’ 15 funded hours</w:t>
      </w:r>
      <w:r w:rsidR="0034108C">
        <w:t xml:space="preserve">. </w:t>
      </w:r>
      <w:r w:rsidR="00C33900">
        <w:t xml:space="preserve">In order to check your eligibility for 30 hours funding, please visit </w:t>
      </w:r>
      <w:hyperlink r:id="rId8" w:history="1">
        <w:r w:rsidR="00405FBE" w:rsidRPr="00F962D0">
          <w:rPr>
            <w:rStyle w:val="Hyperlink"/>
          </w:rPr>
          <w:t>www.gov.uk/apply-30-hours-free-childcare</w:t>
        </w:r>
      </w:hyperlink>
      <w:r w:rsidR="00405FBE">
        <w:t xml:space="preserve">. </w:t>
      </w:r>
    </w:p>
    <w:p w14:paraId="61963F8D" w14:textId="77777777" w:rsidR="00A0434D" w:rsidRDefault="00A0434D" w:rsidP="00043379">
      <w:pPr>
        <w:ind w:left="9"/>
        <w:jc w:val="both"/>
      </w:pPr>
    </w:p>
    <w:p w14:paraId="2940B76B" w14:textId="17959960" w:rsidR="00A0434D" w:rsidRPr="00A75593" w:rsidRDefault="00A0434D" w:rsidP="00A0434D">
      <w:pPr>
        <w:ind w:left="9"/>
        <w:jc w:val="both"/>
        <w:rPr>
          <w:i/>
          <w:iCs/>
        </w:rPr>
      </w:pPr>
      <w:r w:rsidRPr="00A75593">
        <w:rPr>
          <w:i/>
          <w:iCs/>
        </w:rPr>
        <w:t>Please note, if your child is in receipt of any extended hours, you will be required to re-validate your 30-hour code</w:t>
      </w:r>
      <w:r w:rsidR="0072680B">
        <w:rPr>
          <w:i/>
          <w:iCs/>
        </w:rPr>
        <w:t xml:space="preserve">. See the above website for further details. </w:t>
      </w:r>
    </w:p>
    <w:p w14:paraId="4EF54FAD" w14:textId="77777777" w:rsidR="0018633B" w:rsidRDefault="0018633B" w:rsidP="00043379">
      <w:pPr>
        <w:ind w:left="9"/>
        <w:jc w:val="both"/>
      </w:pPr>
    </w:p>
    <w:p w14:paraId="597FB2C6" w14:textId="0E6BBB32" w:rsidR="003A1784" w:rsidRDefault="001B4FCF" w:rsidP="00F05E81">
      <w:pPr>
        <w:ind w:left="9"/>
        <w:jc w:val="both"/>
      </w:pPr>
      <w:r>
        <w:t>At Smallville, our funding is stretched over 48 weeks</w:t>
      </w:r>
      <w:r w:rsidR="000673EB">
        <w:t xml:space="preserve"> only</w:t>
      </w:r>
      <w:r>
        <w:t>,</w:t>
      </w:r>
      <w:r w:rsidR="00DC35D0">
        <w:t xml:space="preserve"> equat</w:t>
      </w:r>
      <w:r w:rsidR="005F45B4">
        <w:t>ing</w:t>
      </w:r>
      <w:r w:rsidR="00DC35D0">
        <w:t xml:space="preserve"> to</w:t>
      </w:r>
      <w:r w:rsidR="00115DC8">
        <w:t xml:space="preserve"> either</w:t>
      </w:r>
      <w:r w:rsidR="00DC35D0">
        <w:t xml:space="preserve"> 12</w:t>
      </w:r>
      <w:r w:rsidR="00115DC8">
        <w:t xml:space="preserve"> or 24</w:t>
      </w:r>
      <w:r w:rsidR="00DC35D0">
        <w:t xml:space="preserve"> hours per week</w:t>
      </w:r>
      <w:r w:rsidR="00115DC8">
        <w:t xml:space="preserve"> depending on whether you meet the criteria for the ‘extended hours’</w:t>
      </w:r>
      <w:r w:rsidR="00DC35D0">
        <w:t>.</w:t>
      </w:r>
      <w:r w:rsidR="001945EB">
        <w:t xml:space="preserve"> </w:t>
      </w:r>
      <w:r w:rsidR="005F45B4">
        <w:t>This f</w:t>
      </w:r>
      <w:r w:rsidR="00DC35D0">
        <w:t>unding</w:t>
      </w:r>
      <w:r w:rsidR="00421D6B">
        <w:t xml:space="preserve"> is available from the term following your child’s</w:t>
      </w:r>
      <w:r w:rsidR="00BB1177">
        <w:t xml:space="preserve"> second or</w:t>
      </w:r>
      <w:r w:rsidR="00421D6B">
        <w:t xml:space="preserve"> third birthday.</w:t>
      </w:r>
      <w:r w:rsidR="00043379">
        <w:t xml:space="preserve"> </w:t>
      </w:r>
      <w:r w:rsidR="00043379" w:rsidRPr="00043379">
        <w:t>Each child’s maximum free entitlement for both the ‘universal’ and the ‘extended’ offer will be the same, which is 570 hours or 1140 hours.</w:t>
      </w:r>
    </w:p>
    <w:p w14:paraId="2BCE5CDD" w14:textId="489158CA" w:rsidR="002B5433" w:rsidRDefault="003A1784" w:rsidP="001E287C">
      <w:pPr>
        <w:pStyle w:val="PlainText"/>
        <w:jc w:val="both"/>
      </w:pPr>
      <w:r>
        <w:t xml:space="preserve">For all funded sessions, funding can be used for </w:t>
      </w:r>
      <w:r w:rsidR="00225287">
        <w:t>4</w:t>
      </w:r>
      <w:r>
        <w:t xml:space="preserve"> </w:t>
      </w:r>
      <w:r w:rsidR="0072680B">
        <w:t xml:space="preserve">hours </w:t>
      </w:r>
      <w:r>
        <w:t xml:space="preserve">out of the </w:t>
      </w:r>
      <w:r w:rsidR="0072680B">
        <w:t>5-hour session</w:t>
      </w:r>
      <w:r>
        <w:t xml:space="preserve">, with </w:t>
      </w:r>
      <w:r w:rsidR="00F05E81">
        <w:t>one</w:t>
      </w:r>
      <w:r>
        <w:t xml:space="preserve"> hour per </w:t>
      </w:r>
      <w:r w:rsidR="0018633B">
        <w:t>session not</w:t>
      </w:r>
      <w:r>
        <w:t xml:space="preserve"> covered by Free Early Education.</w:t>
      </w:r>
      <w:r w:rsidR="009D0BCA">
        <w:t xml:space="preserve"> This hour will be £</w:t>
      </w:r>
      <w:r w:rsidR="00BB1177">
        <w:t xml:space="preserve">12.50 </w:t>
      </w:r>
      <w:r w:rsidR="009D0BCA">
        <w:t>per session,</w:t>
      </w:r>
      <w:r>
        <w:t xml:space="preserve"> Smallville Cultural capital events / classes are included within th</w:t>
      </w:r>
      <w:r w:rsidR="009D0BCA">
        <w:t>is</w:t>
      </w:r>
      <w:r>
        <w:t xml:space="preserve"> hour.</w:t>
      </w:r>
    </w:p>
    <w:p w14:paraId="5731AA4A" w14:textId="255C31BB" w:rsidR="002C681B" w:rsidRDefault="002C681B" w:rsidP="001E287C">
      <w:pPr>
        <w:pStyle w:val="PlainText"/>
        <w:jc w:val="both"/>
      </w:pPr>
    </w:p>
    <w:p w14:paraId="5CEC8B47" w14:textId="028944B2" w:rsidR="0072680B" w:rsidRDefault="000673EB" w:rsidP="00BB1177">
      <w:r>
        <w:t>FEE</w:t>
      </w:r>
      <w:r w:rsidR="0072680B">
        <w:t xml:space="preserve"> sessions</w:t>
      </w:r>
      <w:r>
        <w:t xml:space="preserve"> for </w:t>
      </w:r>
      <w:r w:rsidR="00BB1177">
        <w:t xml:space="preserve">2, </w:t>
      </w:r>
      <w:r w:rsidR="00FF3E49">
        <w:t>3- and 4-year-olds</w:t>
      </w:r>
      <w:r w:rsidR="0072680B">
        <w:t xml:space="preserve"> are either 07:30-12:30, 12:30-17:30 or 07:30-17:30. </w:t>
      </w:r>
    </w:p>
    <w:p w14:paraId="3E1F8597" w14:textId="77777777" w:rsidR="00670686" w:rsidRDefault="00670686" w:rsidP="001E287C">
      <w:pPr>
        <w:ind w:left="0" w:firstLine="0"/>
      </w:pPr>
    </w:p>
    <w:p w14:paraId="01749D42" w14:textId="77777777" w:rsidR="00B74434" w:rsidRPr="004A2F08" w:rsidRDefault="00B74434" w:rsidP="00B74434">
      <w:pPr>
        <w:ind w:left="9"/>
        <w:rPr>
          <w:b/>
          <w:bCs/>
          <w:u w:val="single"/>
        </w:rPr>
      </w:pPr>
      <w:r w:rsidRPr="004A2F08">
        <w:rPr>
          <w:b/>
          <w:bCs/>
          <w:u w:val="single"/>
        </w:rPr>
        <w:t>Totally Free spaces</w:t>
      </w:r>
    </w:p>
    <w:p w14:paraId="71C1A53F" w14:textId="40A9C263" w:rsidR="00B74434" w:rsidRDefault="00B74434" w:rsidP="00EB1DA0">
      <w:r>
        <w:t xml:space="preserve">We offer </w:t>
      </w:r>
      <w:r w:rsidR="00EB1DA0">
        <w:t>a limited number of t</w:t>
      </w:r>
      <w:r>
        <w:t>otally free spaces</w:t>
      </w:r>
      <w:r w:rsidR="0072680B">
        <w:t xml:space="preserve"> at either 570 or 1140 hours.</w:t>
      </w:r>
      <w:r w:rsidR="00EB1DA0">
        <w:t xml:space="preserve"> These spaces are on a first come, first served basis and are subject to availability. Alternative sessions can be offered where possible. </w:t>
      </w:r>
    </w:p>
    <w:p w14:paraId="17E2DAF9" w14:textId="74F7369B" w:rsidR="0072680B" w:rsidRDefault="0072680B" w:rsidP="00EB1DA0"/>
    <w:p w14:paraId="778A119D" w14:textId="5567487F" w:rsidR="0072680B" w:rsidRDefault="0072680B" w:rsidP="0072680B">
      <w:r>
        <w:t>Totally free sessions are</w:t>
      </w:r>
      <w:r w:rsidR="000673EB">
        <w:t xml:space="preserve"> stretched over 48 weeks, and can be used</w:t>
      </w:r>
      <w:r>
        <w:t xml:space="preserve"> 08:30-12:30, 12:30-16:30 or 08:30-16:30. </w:t>
      </w:r>
    </w:p>
    <w:p w14:paraId="4569F647" w14:textId="77777777" w:rsidR="00DE3BBE" w:rsidRDefault="00421D6B" w:rsidP="0055529F">
      <w:pPr>
        <w:spacing w:after="0" w:line="259" w:lineRule="auto"/>
        <w:ind w:left="0" w:firstLine="0"/>
        <w:jc w:val="both"/>
      </w:pPr>
      <w:r>
        <w:t xml:space="preserve">    </w:t>
      </w:r>
    </w:p>
    <w:p w14:paraId="6B432552" w14:textId="376C55C4" w:rsidR="005F6669" w:rsidRDefault="00421D6B" w:rsidP="005F6669">
      <w:pPr>
        <w:spacing w:after="5"/>
        <w:ind w:left="-5"/>
        <w:jc w:val="both"/>
        <w:rPr>
          <w:rStyle w:val="Hyperlink"/>
        </w:rPr>
      </w:pPr>
      <w:r>
        <w:t>To access th</w:t>
      </w:r>
      <w:r w:rsidR="0037198E">
        <w:t>e</w:t>
      </w:r>
      <w:r>
        <w:t xml:space="preserve"> funding, you need to complete a </w:t>
      </w:r>
      <w:r w:rsidR="00D34A4A">
        <w:t>free early education</w:t>
      </w:r>
      <w:r>
        <w:t xml:space="preserve"> form and show your child’s</w:t>
      </w:r>
      <w:r w:rsidR="000673EB">
        <w:t xml:space="preserve"> original</w:t>
      </w:r>
      <w:r>
        <w:t xml:space="preserve"> birth certificate</w:t>
      </w:r>
      <w:r w:rsidR="00D34411">
        <w:t xml:space="preserve"> or passport</w:t>
      </w:r>
      <w:r>
        <w:t xml:space="preserve"> to the setting manager.</w:t>
      </w:r>
      <w:r w:rsidR="00043379">
        <w:t xml:space="preserve"> If you need any information on how to claim or if you</w:t>
      </w:r>
      <w:r w:rsidR="000673EB">
        <w:t xml:space="preserve"> a</w:t>
      </w:r>
      <w:r w:rsidR="00043379">
        <w:t>re eligible to apply for the 30 hour funded sessions, please see the nursery manager for more help. More information can be found at:</w:t>
      </w:r>
      <w:hyperlink r:id="rId9" w:history="1">
        <w:r w:rsidR="00C239F5" w:rsidRPr="00F962D0">
          <w:rPr>
            <w:rStyle w:val="Hyperlink"/>
          </w:rPr>
          <w:t>www.childcarechoices.gov.uk</w:t>
        </w:r>
      </w:hyperlink>
    </w:p>
    <w:p w14:paraId="522317F2" w14:textId="275A6D4A" w:rsidR="0005023F" w:rsidRDefault="0005023F" w:rsidP="005F6669">
      <w:pPr>
        <w:spacing w:after="5"/>
        <w:ind w:left="-5"/>
        <w:jc w:val="both"/>
        <w:rPr>
          <w:rStyle w:val="Hyperlink"/>
        </w:rPr>
      </w:pPr>
    </w:p>
    <w:p w14:paraId="7BED9022" w14:textId="41675FC0" w:rsidR="0005023F" w:rsidRPr="0005023F" w:rsidRDefault="0005023F" w:rsidP="0005023F">
      <w:pPr>
        <w:ind w:left="9"/>
        <w:jc w:val="both"/>
        <w:rPr>
          <w:i/>
          <w:iCs/>
        </w:rPr>
      </w:pPr>
      <w:r w:rsidRPr="0005023F">
        <w:rPr>
          <w:i/>
          <w:iCs/>
        </w:rPr>
        <w:t>Please note: Where a child receives 570/1140 funded hours per year, stretched over 48 weeks this will equate to 11.875/23.75 hours per week respectively. For simplicity, Smallville offers places based on 12/24 hours per week. The difference between the funded allowance over 48 weeks is 6/12 hours and will be averaged and added to your monthly invoice (at approx. £3.50/£7 per</w:t>
      </w:r>
      <w:r w:rsidR="00DC7E29">
        <w:rPr>
          <w:i/>
          <w:iCs/>
        </w:rPr>
        <w:t xml:space="preserve"> month</w:t>
      </w:r>
      <w:r w:rsidRPr="0005023F">
        <w:rPr>
          <w:i/>
          <w:iCs/>
        </w:rPr>
        <w:t xml:space="preserve">). If you terminate </w:t>
      </w:r>
      <w:r w:rsidRPr="0005023F">
        <w:rPr>
          <w:i/>
          <w:iCs/>
        </w:rPr>
        <w:lastRenderedPageBreak/>
        <w:t>your contract before week 48, outstanding charges will be added to your final invoice. Alternatively, you can surrender 6/12 hours of sessions by prior agreement.</w:t>
      </w:r>
    </w:p>
    <w:p w14:paraId="4A7B9D66" w14:textId="77777777" w:rsidR="00FF3E49" w:rsidRDefault="00FF3E49" w:rsidP="0005023F">
      <w:pPr>
        <w:spacing w:after="5"/>
        <w:ind w:left="0" w:firstLine="0"/>
        <w:jc w:val="both"/>
      </w:pPr>
    </w:p>
    <w:p w14:paraId="412D7AFF" w14:textId="3503ADA6" w:rsidR="00DE3BBE" w:rsidRPr="005F6669" w:rsidRDefault="005F6669" w:rsidP="005F6669">
      <w:pPr>
        <w:spacing w:after="0" w:line="259" w:lineRule="auto"/>
        <w:ind w:left="43" w:firstLine="0"/>
        <w:jc w:val="both"/>
        <w:rPr>
          <w:bCs/>
        </w:rPr>
      </w:pPr>
      <w:r>
        <w:rPr>
          <w:bCs/>
          <w:u w:val="single" w:color="000000"/>
        </w:rPr>
        <w:t>S</w:t>
      </w:r>
      <w:r w:rsidR="00421D6B" w:rsidRPr="005F6669">
        <w:rPr>
          <w:bCs/>
          <w:u w:val="single" w:color="000000"/>
        </w:rPr>
        <w:t>ession times</w:t>
      </w:r>
    </w:p>
    <w:p w14:paraId="562EDB5D" w14:textId="77C42CDD" w:rsidR="00DE3BBE" w:rsidRDefault="00E96D98" w:rsidP="000A6A27">
      <w:pPr>
        <w:ind w:left="9"/>
        <w:jc w:val="both"/>
      </w:pPr>
      <w:r>
        <w:t xml:space="preserve">At Smallville nursery, </w:t>
      </w:r>
      <w:r w:rsidR="006107F8">
        <w:t>w</w:t>
      </w:r>
      <w:r w:rsidR="00421D6B">
        <w:t xml:space="preserve">e accept children from 2 </w:t>
      </w:r>
      <w:r w:rsidR="006107F8">
        <w:t>to 4 years.</w:t>
      </w:r>
    </w:p>
    <w:p w14:paraId="30EFA623" w14:textId="77777777" w:rsidR="00DC7E29" w:rsidRDefault="00DC7E29" w:rsidP="000A6A27">
      <w:pPr>
        <w:ind w:left="9"/>
        <w:jc w:val="both"/>
      </w:pPr>
    </w:p>
    <w:p w14:paraId="5EA25CE5" w14:textId="34FDF28B" w:rsidR="00DE3BBE" w:rsidRDefault="00DA5D57" w:rsidP="00DD3EFF">
      <w:pPr>
        <w:ind w:left="9"/>
        <w:jc w:val="both"/>
      </w:pPr>
      <w:r>
        <w:t xml:space="preserve">15 or 30 </w:t>
      </w:r>
      <w:r w:rsidR="00421D6B">
        <w:t>funded hours available stretched over 48 weeks</w:t>
      </w:r>
      <w:r>
        <w:t>, w</w:t>
      </w:r>
      <w:r w:rsidR="00421D6B">
        <w:t xml:space="preserve">hich equates to 12/24 hours a week funding. </w:t>
      </w:r>
      <w:r w:rsidR="00E56738">
        <w:t>Universal and</w:t>
      </w:r>
      <w:r w:rsidR="00421D6B">
        <w:t xml:space="preserve"> extended funding is available a term after a child turns 3.</w:t>
      </w:r>
      <w:r w:rsidR="00DD7DFC">
        <w:t xml:space="preserve"> </w:t>
      </w:r>
    </w:p>
    <w:p w14:paraId="1448BDB4" w14:textId="77777777" w:rsidR="00BB1177" w:rsidRDefault="00BB1177" w:rsidP="00DD3EFF">
      <w:pPr>
        <w:ind w:left="9"/>
        <w:jc w:val="both"/>
      </w:pPr>
    </w:p>
    <w:tbl>
      <w:tblPr>
        <w:tblStyle w:val="TableGrid0"/>
        <w:tblpPr w:leftFromText="180" w:rightFromText="180" w:vertAnchor="text" w:horzAnchor="margin" w:tblpXSpec="center" w:tblpY="159"/>
        <w:tblW w:w="10485" w:type="dxa"/>
        <w:tblLook w:val="04A0" w:firstRow="1" w:lastRow="0" w:firstColumn="1" w:lastColumn="0" w:noHBand="0" w:noVBand="1"/>
      </w:tblPr>
      <w:tblGrid>
        <w:gridCol w:w="2343"/>
        <w:gridCol w:w="2327"/>
        <w:gridCol w:w="570"/>
        <w:gridCol w:w="567"/>
        <w:gridCol w:w="567"/>
        <w:gridCol w:w="567"/>
        <w:gridCol w:w="572"/>
        <w:gridCol w:w="2972"/>
      </w:tblGrid>
      <w:tr w:rsidR="00172320" w14:paraId="204DCDCF" w14:textId="77777777" w:rsidTr="00172320">
        <w:trPr>
          <w:trHeight w:val="300"/>
        </w:trPr>
        <w:tc>
          <w:tcPr>
            <w:tcW w:w="2343" w:type="dxa"/>
            <w:vMerge w:val="restart"/>
          </w:tcPr>
          <w:p w14:paraId="29A12010" w14:textId="77777777" w:rsidR="00172320" w:rsidRDefault="00172320" w:rsidP="00BB1177">
            <w:pPr>
              <w:spacing w:after="0"/>
              <w:ind w:left="0" w:firstLine="0"/>
              <w:jc w:val="center"/>
            </w:pPr>
            <w:r>
              <w:t>Session</w:t>
            </w:r>
          </w:p>
        </w:tc>
        <w:tc>
          <w:tcPr>
            <w:tcW w:w="2327" w:type="dxa"/>
            <w:vMerge w:val="restart"/>
          </w:tcPr>
          <w:p w14:paraId="2557DE28" w14:textId="77777777" w:rsidR="00172320" w:rsidRDefault="00172320" w:rsidP="00BB1177">
            <w:pPr>
              <w:spacing w:after="0"/>
              <w:ind w:left="0" w:firstLine="0"/>
              <w:jc w:val="center"/>
            </w:pPr>
            <w:r>
              <w:t>Time</w:t>
            </w:r>
          </w:p>
        </w:tc>
        <w:tc>
          <w:tcPr>
            <w:tcW w:w="2843" w:type="dxa"/>
            <w:gridSpan w:val="5"/>
          </w:tcPr>
          <w:p w14:paraId="36F25DED" w14:textId="3F1D2492" w:rsidR="00172320" w:rsidRDefault="00172320" w:rsidP="00BB1177">
            <w:pPr>
              <w:spacing w:after="0"/>
              <w:ind w:left="0" w:firstLine="0"/>
              <w:jc w:val="center"/>
            </w:pPr>
            <w:r>
              <w:t>Indicate agreed sessions</w:t>
            </w:r>
          </w:p>
        </w:tc>
        <w:tc>
          <w:tcPr>
            <w:tcW w:w="2972" w:type="dxa"/>
            <w:vMerge w:val="restart"/>
          </w:tcPr>
          <w:p w14:paraId="0B0A2C2F" w14:textId="33D55796" w:rsidR="00172320" w:rsidRDefault="00172320" w:rsidP="00BB1177">
            <w:pPr>
              <w:spacing w:after="0"/>
              <w:ind w:left="0" w:firstLine="0"/>
              <w:jc w:val="center"/>
            </w:pPr>
            <w:r>
              <w:t>Daily charge</w:t>
            </w:r>
          </w:p>
        </w:tc>
      </w:tr>
      <w:tr w:rsidR="00172320" w14:paraId="07A41068" w14:textId="77777777" w:rsidTr="00172320">
        <w:trPr>
          <w:trHeight w:val="300"/>
        </w:trPr>
        <w:tc>
          <w:tcPr>
            <w:tcW w:w="2343" w:type="dxa"/>
            <w:vMerge/>
          </w:tcPr>
          <w:p w14:paraId="00839FB4" w14:textId="77777777" w:rsidR="00172320" w:rsidRDefault="00172320" w:rsidP="00BB1177">
            <w:pPr>
              <w:spacing w:after="0"/>
              <w:ind w:left="0" w:firstLine="0"/>
              <w:jc w:val="center"/>
            </w:pPr>
          </w:p>
        </w:tc>
        <w:tc>
          <w:tcPr>
            <w:tcW w:w="2327" w:type="dxa"/>
            <w:vMerge/>
          </w:tcPr>
          <w:p w14:paraId="54925BA3" w14:textId="77777777" w:rsidR="00172320" w:rsidRDefault="00172320" w:rsidP="00BB1177">
            <w:pPr>
              <w:spacing w:after="0"/>
              <w:ind w:left="0" w:firstLine="0"/>
              <w:jc w:val="center"/>
            </w:pPr>
          </w:p>
        </w:tc>
        <w:tc>
          <w:tcPr>
            <w:tcW w:w="570" w:type="dxa"/>
          </w:tcPr>
          <w:p w14:paraId="21A09D88" w14:textId="779BDBA3" w:rsidR="00172320" w:rsidRDefault="00172320" w:rsidP="00BB1177">
            <w:pPr>
              <w:spacing w:after="0"/>
              <w:ind w:left="0" w:firstLine="0"/>
              <w:jc w:val="center"/>
            </w:pPr>
            <w:r>
              <w:t>M</w:t>
            </w:r>
          </w:p>
        </w:tc>
        <w:tc>
          <w:tcPr>
            <w:tcW w:w="567" w:type="dxa"/>
          </w:tcPr>
          <w:p w14:paraId="29C823BA" w14:textId="3145F60D" w:rsidR="00172320" w:rsidRDefault="00172320" w:rsidP="00BB1177">
            <w:pPr>
              <w:spacing w:after="0"/>
              <w:ind w:left="0" w:firstLine="0"/>
              <w:jc w:val="center"/>
            </w:pPr>
            <w:r>
              <w:t>T</w:t>
            </w:r>
          </w:p>
        </w:tc>
        <w:tc>
          <w:tcPr>
            <w:tcW w:w="567" w:type="dxa"/>
          </w:tcPr>
          <w:p w14:paraId="7E0F6EAF" w14:textId="63FD11AF" w:rsidR="00172320" w:rsidRDefault="00172320" w:rsidP="00BB1177">
            <w:pPr>
              <w:spacing w:after="0"/>
              <w:ind w:left="0" w:firstLine="0"/>
              <w:jc w:val="center"/>
            </w:pPr>
            <w:r>
              <w:t>W</w:t>
            </w:r>
          </w:p>
        </w:tc>
        <w:tc>
          <w:tcPr>
            <w:tcW w:w="567" w:type="dxa"/>
          </w:tcPr>
          <w:p w14:paraId="311620CB" w14:textId="7E9C52EB" w:rsidR="00172320" w:rsidRDefault="00172320" w:rsidP="00BB1177">
            <w:pPr>
              <w:spacing w:after="0"/>
              <w:ind w:left="0" w:firstLine="0"/>
              <w:jc w:val="center"/>
            </w:pPr>
            <w:r>
              <w:t>T</w:t>
            </w:r>
          </w:p>
        </w:tc>
        <w:tc>
          <w:tcPr>
            <w:tcW w:w="572" w:type="dxa"/>
          </w:tcPr>
          <w:p w14:paraId="0DD24C3E" w14:textId="4E25F43C" w:rsidR="00172320" w:rsidRDefault="00172320" w:rsidP="00BB1177">
            <w:pPr>
              <w:spacing w:after="0"/>
              <w:ind w:left="0" w:firstLine="0"/>
              <w:jc w:val="center"/>
            </w:pPr>
            <w:r>
              <w:t>F</w:t>
            </w:r>
          </w:p>
        </w:tc>
        <w:tc>
          <w:tcPr>
            <w:tcW w:w="2972" w:type="dxa"/>
            <w:vMerge/>
          </w:tcPr>
          <w:p w14:paraId="57C3A52A" w14:textId="77777777" w:rsidR="00172320" w:rsidRDefault="00172320" w:rsidP="00BB1177">
            <w:pPr>
              <w:spacing w:after="0"/>
              <w:ind w:left="0" w:firstLine="0"/>
              <w:jc w:val="center"/>
            </w:pPr>
          </w:p>
        </w:tc>
      </w:tr>
      <w:tr w:rsidR="00BB1177" w14:paraId="21D0607F" w14:textId="77777777" w:rsidTr="00172320">
        <w:trPr>
          <w:trHeight w:val="647"/>
        </w:trPr>
        <w:tc>
          <w:tcPr>
            <w:tcW w:w="2343" w:type="dxa"/>
          </w:tcPr>
          <w:p w14:paraId="63DD43A8" w14:textId="7D79F3D1" w:rsidR="00BB1177" w:rsidRDefault="00172320" w:rsidP="00172320">
            <w:pPr>
              <w:spacing w:after="0"/>
              <w:ind w:left="0" w:firstLine="0"/>
              <w:jc w:val="center"/>
            </w:pPr>
            <w:r>
              <w:t>Breakfast Club</w:t>
            </w:r>
          </w:p>
        </w:tc>
        <w:tc>
          <w:tcPr>
            <w:tcW w:w="2327" w:type="dxa"/>
          </w:tcPr>
          <w:p w14:paraId="3A796C7B" w14:textId="23CFA777" w:rsidR="00BB1177" w:rsidRDefault="00172320" w:rsidP="00172320">
            <w:pPr>
              <w:spacing w:after="0"/>
              <w:ind w:left="0" w:firstLine="0"/>
              <w:jc w:val="center"/>
            </w:pPr>
            <w:r>
              <w:t>07:00-07:30</w:t>
            </w:r>
          </w:p>
        </w:tc>
        <w:tc>
          <w:tcPr>
            <w:tcW w:w="570" w:type="dxa"/>
          </w:tcPr>
          <w:p w14:paraId="15A28E5A" w14:textId="77777777" w:rsidR="00BB1177" w:rsidRDefault="00BB1177" w:rsidP="00BB1177">
            <w:pPr>
              <w:spacing w:after="0"/>
              <w:ind w:left="0" w:firstLine="0"/>
            </w:pPr>
          </w:p>
        </w:tc>
        <w:tc>
          <w:tcPr>
            <w:tcW w:w="567" w:type="dxa"/>
          </w:tcPr>
          <w:p w14:paraId="183BC068" w14:textId="77777777" w:rsidR="00BB1177" w:rsidRDefault="00BB1177" w:rsidP="00BB1177">
            <w:pPr>
              <w:spacing w:after="0"/>
              <w:ind w:left="0" w:firstLine="0"/>
            </w:pPr>
          </w:p>
        </w:tc>
        <w:tc>
          <w:tcPr>
            <w:tcW w:w="567" w:type="dxa"/>
          </w:tcPr>
          <w:p w14:paraId="4751019D" w14:textId="77777777" w:rsidR="00BB1177" w:rsidRDefault="00BB1177" w:rsidP="00BB1177">
            <w:pPr>
              <w:spacing w:after="0"/>
              <w:ind w:left="0" w:firstLine="0"/>
            </w:pPr>
          </w:p>
        </w:tc>
        <w:tc>
          <w:tcPr>
            <w:tcW w:w="567" w:type="dxa"/>
          </w:tcPr>
          <w:p w14:paraId="09B7C7D8" w14:textId="77777777" w:rsidR="00BB1177" w:rsidRDefault="00BB1177" w:rsidP="00BB1177">
            <w:pPr>
              <w:spacing w:after="0"/>
              <w:ind w:left="0" w:firstLine="0"/>
            </w:pPr>
          </w:p>
        </w:tc>
        <w:tc>
          <w:tcPr>
            <w:tcW w:w="572" w:type="dxa"/>
          </w:tcPr>
          <w:p w14:paraId="5F438C77" w14:textId="3F9A1849" w:rsidR="00BB1177" w:rsidRDefault="00BB1177" w:rsidP="00172320">
            <w:pPr>
              <w:spacing w:after="0"/>
              <w:ind w:left="0" w:firstLine="0"/>
              <w:jc w:val="center"/>
            </w:pPr>
          </w:p>
        </w:tc>
        <w:tc>
          <w:tcPr>
            <w:tcW w:w="2972" w:type="dxa"/>
          </w:tcPr>
          <w:p w14:paraId="3D708CA5" w14:textId="0E1B1AFF" w:rsidR="00BB1177" w:rsidRDefault="00172320" w:rsidP="00172320">
            <w:pPr>
              <w:spacing w:after="0"/>
              <w:ind w:left="0" w:firstLine="0"/>
              <w:jc w:val="center"/>
            </w:pPr>
            <w:r>
              <w:t>By appointment only</w:t>
            </w:r>
          </w:p>
        </w:tc>
      </w:tr>
      <w:tr w:rsidR="00BB1177" w14:paraId="4DDD003F" w14:textId="77777777" w:rsidTr="00172320">
        <w:trPr>
          <w:trHeight w:val="282"/>
        </w:trPr>
        <w:tc>
          <w:tcPr>
            <w:tcW w:w="2343" w:type="dxa"/>
          </w:tcPr>
          <w:p w14:paraId="2DD5EEFB" w14:textId="77777777" w:rsidR="00BB1177" w:rsidRDefault="00172320" w:rsidP="00172320">
            <w:pPr>
              <w:spacing w:after="0"/>
              <w:ind w:left="0" w:firstLine="0"/>
              <w:jc w:val="center"/>
            </w:pPr>
            <w:r>
              <w:t>Morning Session</w:t>
            </w:r>
          </w:p>
          <w:p w14:paraId="5212B7B6" w14:textId="1820F422" w:rsidR="00172320" w:rsidRDefault="00172320" w:rsidP="00172320">
            <w:pPr>
              <w:spacing w:after="0"/>
              <w:ind w:left="0" w:firstLine="0"/>
              <w:jc w:val="center"/>
            </w:pPr>
            <w:r w:rsidRPr="00172320">
              <w:rPr>
                <w:color w:val="0070C0"/>
              </w:rPr>
              <w:t>(Funding accepted between 07:30-11:30)</w:t>
            </w:r>
          </w:p>
        </w:tc>
        <w:tc>
          <w:tcPr>
            <w:tcW w:w="2327" w:type="dxa"/>
          </w:tcPr>
          <w:p w14:paraId="331E9736" w14:textId="7486B83E" w:rsidR="00BB1177" w:rsidRDefault="00172320" w:rsidP="00172320">
            <w:pPr>
              <w:spacing w:after="0"/>
              <w:ind w:left="0" w:firstLine="0"/>
              <w:jc w:val="center"/>
            </w:pPr>
            <w:r>
              <w:t>07:30-12:30</w:t>
            </w:r>
          </w:p>
        </w:tc>
        <w:tc>
          <w:tcPr>
            <w:tcW w:w="570" w:type="dxa"/>
          </w:tcPr>
          <w:p w14:paraId="2C0C07C2" w14:textId="77777777" w:rsidR="00BB1177" w:rsidRDefault="00BB1177" w:rsidP="00BB1177">
            <w:pPr>
              <w:spacing w:after="0"/>
              <w:ind w:left="0" w:firstLine="0"/>
            </w:pPr>
          </w:p>
        </w:tc>
        <w:tc>
          <w:tcPr>
            <w:tcW w:w="567" w:type="dxa"/>
          </w:tcPr>
          <w:p w14:paraId="649268ED" w14:textId="77777777" w:rsidR="00BB1177" w:rsidRDefault="00BB1177" w:rsidP="00BB1177">
            <w:pPr>
              <w:spacing w:after="0"/>
              <w:ind w:left="0" w:firstLine="0"/>
            </w:pPr>
          </w:p>
        </w:tc>
        <w:tc>
          <w:tcPr>
            <w:tcW w:w="567" w:type="dxa"/>
          </w:tcPr>
          <w:p w14:paraId="5FD048ED" w14:textId="77777777" w:rsidR="00BB1177" w:rsidRDefault="00BB1177" w:rsidP="00BB1177">
            <w:pPr>
              <w:spacing w:after="0"/>
              <w:ind w:left="0" w:firstLine="0"/>
            </w:pPr>
          </w:p>
        </w:tc>
        <w:tc>
          <w:tcPr>
            <w:tcW w:w="567" w:type="dxa"/>
          </w:tcPr>
          <w:p w14:paraId="548A9D77" w14:textId="77777777" w:rsidR="00BB1177" w:rsidRDefault="00BB1177" w:rsidP="00BB1177">
            <w:pPr>
              <w:spacing w:after="0"/>
              <w:ind w:left="0" w:firstLine="0"/>
            </w:pPr>
          </w:p>
        </w:tc>
        <w:tc>
          <w:tcPr>
            <w:tcW w:w="572" w:type="dxa"/>
          </w:tcPr>
          <w:p w14:paraId="379BC125" w14:textId="6E78D18D" w:rsidR="00BB1177" w:rsidRDefault="00BB1177" w:rsidP="00BB1177">
            <w:pPr>
              <w:spacing w:after="0"/>
              <w:ind w:left="0" w:firstLine="0"/>
            </w:pPr>
          </w:p>
        </w:tc>
        <w:tc>
          <w:tcPr>
            <w:tcW w:w="2972" w:type="dxa"/>
          </w:tcPr>
          <w:p w14:paraId="041CC76E" w14:textId="549CEF3C" w:rsidR="00BB1177" w:rsidRDefault="00172320" w:rsidP="00172320">
            <w:pPr>
              <w:spacing w:after="0"/>
              <w:ind w:left="0" w:firstLine="0"/>
              <w:jc w:val="center"/>
            </w:pPr>
            <w:r>
              <w:t>£40</w:t>
            </w:r>
          </w:p>
          <w:p w14:paraId="6D4D69B4" w14:textId="3C77C22A" w:rsidR="00172320" w:rsidRDefault="00172320" w:rsidP="00172320">
            <w:pPr>
              <w:spacing w:after="0"/>
              <w:ind w:left="0" w:firstLine="0"/>
              <w:jc w:val="center"/>
            </w:pPr>
            <w:r w:rsidRPr="00172320">
              <w:rPr>
                <w:color w:val="0070C0"/>
              </w:rPr>
              <w:t>£12.50 charge per funded session (11:30-12:30)</w:t>
            </w:r>
          </w:p>
        </w:tc>
      </w:tr>
      <w:tr w:rsidR="00BB1177" w14:paraId="3C52BD5A" w14:textId="77777777" w:rsidTr="00172320">
        <w:trPr>
          <w:trHeight w:val="297"/>
        </w:trPr>
        <w:tc>
          <w:tcPr>
            <w:tcW w:w="2343" w:type="dxa"/>
          </w:tcPr>
          <w:p w14:paraId="325F536B" w14:textId="723EC201" w:rsidR="00BB1177" w:rsidRDefault="00172320" w:rsidP="00172320">
            <w:pPr>
              <w:spacing w:after="0"/>
              <w:ind w:left="0" w:firstLine="0"/>
              <w:jc w:val="center"/>
            </w:pPr>
            <w:r>
              <w:t xml:space="preserve">Afternoon Session </w:t>
            </w:r>
            <w:r w:rsidRPr="00172320">
              <w:rPr>
                <w:color w:val="0070C0"/>
              </w:rPr>
              <w:t>(Funding accepted between 13:30-17:30)</w:t>
            </w:r>
          </w:p>
        </w:tc>
        <w:tc>
          <w:tcPr>
            <w:tcW w:w="2327" w:type="dxa"/>
          </w:tcPr>
          <w:p w14:paraId="0E10043E" w14:textId="34E5B17E" w:rsidR="00BB1177" w:rsidRDefault="00172320" w:rsidP="00172320">
            <w:pPr>
              <w:spacing w:after="0"/>
              <w:ind w:left="0" w:firstLine="0"/>
              <w:jc w:val="center"/>
            </w:pPr>
            <w:r>
              <w:t>12:30-17:30</w:t>
            </w:r>
          </w:p>
        </w:tc>
        <w:tc>
          <w:tcPr>
            <w:tcW w:w="570" w:type="dxa"/>
          </w:tcPr>
          <w:p w14:paraId="01DC53F4" w14:textId="77777777" w:rsidR="00BB1177" w:rsidRDefault="00BB1177" w:rsidP="00BB1177">
            <w:pPr>
              <w:spacing w:after="0"/>
              <w:ind w:left="0" w:firstLine="0"/>
            </w:pPr>
          </w:p>
        </w:tc>
        <w:tc>
          <w:tcPr>
            <w:tcW w:w="567" w:type="dxa"/>
          </w:tcPr>
          <w:p w14:paraId="7C8D5CE0" w14:textId="77777777" w:rsidR="00BB1177" w:rsidRDefault="00BB1177" w:rsidP="00BB1177">
            <w:pPr>
              <w:spacing w:after="0"/>
              <w:ind w:left="0" w:firstLine="0"/>
            </w:pPr>
          </w:p>
        </w:tc>
        <w:tc>
          <w:tcPr>
            <w:tcW w:w="567" w:type="dxa"/>
          </w:tcPr>
          <w:p w14:paraId="56310825" w14:textId="77777777" w:rsidR="00BB1177" w:rsidRDefault="00BB1177" w:rsidP="00BB1177">
            <w:pPr>
              <w:spacing w:after="0"/>
              <w:ind w:left="0" w:firstLine="0"/>
            </w:pPr>
          </w:p>
        </w:tc>
        <w:tc>
          <w:tcPr>
            <w:tcW w:w="567" w:type="dxa"/>
          </w:tcPr>
          <w:p w14:paraId="32124D48" w14:textId="77777777" w:rsidR="00BB1177" w:rsidRDefault="00BB1177" w:rsidP="00BB1177">
            <w:pPr>
              <w:spacing w:after="0"/>
              <w:ind w:left="0" w:firstLine="0"/>
            </w:pPr>
          </w:p>
        </w:tc>
        <w:tc>
          <w:tcPr>
            <w:tcW w:w="572" w:type="dxa"/>
          </w:tcPr>
          <w:p w14:paraId="177F863C" w14:textId="4750CD2F" w:rsidR="00BB1177" w:rsidRDefault="00BB1177" w:rsidP="00BB1177">
            <w:pPr>
              <w:spacing w:after="0"/>
              <w:ind w:left="0" w:firstLine="0"/>
            </w:pPr>
          </w:p>
        </w:tc>
        <w:tc>
          <w:tcPr>
            <w:tcW w:w="2972" w:type="dxa"/>
          </w:tcPr>
          <w:p w14:paraId="5B02879A" w14:textId="77777777" w:rsidR="00172320" w:rsidRDefault="00172320" w:rsidP="00172320">
            <w:pPr>
              <w:spacing w:after="0"/>
              <w:ind w:left="0" w:firstLine="0"/>
              <w:jc w:val="center"/>
            </w:pPr>
            <w:r>
              <w:t>£40</w:t>
            </w:r>
          </w:p>
          <w:p w14:paraId="124D58C2" w14:textId="2949A200" w:rsidR="00BB1177" w:rsidRDefault="00172320" w:rsidP="00172320">
            <w:pPr>
              <w:spacing w:after="0"/>
              <w:ind w:left="0" w:firstLine="0"/>
              <w:jc w:val="center"/>
            </w:pPr>
            <w:r w:rsidRPr="00172320">
              <w:rPr>
                <w:color w:val="0070C0"/>
              </w:rPr>
              <w:t>£12.50 charge per funded session (1</w:t>
            </w:r>
            <w:r>
              <w:rPr>
                <w:color w:val="0070C0"/>
              </w:rPr>
              <w:t>3</w:t>
            </w:r>
            <w:r w:rsidRPr="00172320">
              <w:rPr>
                <w:color w:val="0070C0"/>
              </w:rPr>
              <w:t>:30-1</w:t>
            </w:r>
            <w:r>
              <w:rPr>
                <w:color w:val="0070C0"/>
              </w:rPr>
              <w:t>7</w:t>
            </w:r>
            <w:r w:rsidRPr="00172320">
              <w:rPr>
                <w:color w:val="0070C0"/>
              </w:rPr>
              <w:t>:30)</w:t>
            </w:r>
          </w:p>
        </w:tc>
      </w:tr>
      <w:tr w:rsidR="00BB1177" w14:paraId="461AE8A5" w14:textId="77777777" w:rsidTr="00172320">
        <w:trPr>
          <w:trHeight w:val="297"/>
        </w:trPr>
        <w:tc>
          <w:tcPr>
            <w:tcW w:w="2343" w:type="dxa"/>
          </w:tcPr>
          <w:p w14:paraId="65D6D3ED" w14:textId="7CC6B7B4" w:rsidR="00BB1177" w:rsidRDefault="00172320" w:rsidP="00172320">
            <w:pPr>
              <w:spacing w:after="0"/>
              <w:ind w:left="0" w:firstLine="0"/>
              <w:jc w:val="center"/>
            </w:pPr>
            <w:r>
              <w:t>Full day</w:t>
            </w:r>
          </w:p>
          <w:p w14:paraId="4D370C59" w14:textId="6E8277F6" w:rsidR="00172320" w:rsidRDefault="00172320" w:rsidP="00172320">
            <w:pPr>
              <w:spacing w:after="0"/>
              <w:ind w:left="0" w:firstLine="0"/>
              <w:jc w:val="center"/>
            </w:pPr>
            <w:r w:rsidRPr="00172320">
              <w:rPr>
                <w:color w:val="0070C0"/>
              </w:rPr>
              <w:t>(Funding accepted between 07:30-11:30 and 13:30-17:30)</w:t>
            </w:r>
          </w:p>
        </w:tc>
        <w:tc>
          <w:tcPr>
            <w:tcW w:w="2327" w:type="dxa"/>
          </w:tcPr>
          <w:p w14:paraId="53E18653" w14:textId="2A571D6B" w:rsidR="00BB1177" w:rsidRDefault="00172320" w:rsidP="00172320">
            <w:pPr>
              <w:spacing w:after="0"/>
              <w:ind w:left="0" w:firstLine="0"/>
              <w:jc w:val="center"/>
            </w:pPr>
            <w:r>
              <w:t>07:30-17:30</w:t>
            </w:r>
          </w:p>
        </w:tc>
        <w:tc>
          <w:tcPr>
            <w:tcW w:w="570" w:type="dxa"/>
          </w:tcPr>
          <w:p w14:paraId="3BD0CA82" w14:textId="77777777" w:rsidR="00BB1177" w:rsidRDefault="00BB1177" w:rsidP="00BB1177">
            <w:pPr>
              <w:spacing w:after="0"/>
              <w:ind w:left="0" w:firstLine="0"/>
            </w:pPr>
          </w:p>
        </w:tc>
        <w:tc>
          <w:tcPr>
            <w:tcW w:w="567" w:type="dxa"/>
          </w:tcPr>
          <w:p w14:paraId="53F5AEBF" w14:textId="77777777" w:rsidR="00BB1177" w:rsidRDefault="00BB1177" w:rsidP="00BB1177">
            <w:pPr>
              <w:spacing w:after="0"/>
              <w:ind w:left="0" w:firstLine="0"/>
            </w:pPr>
          </w:p>
        </w:tc>
        <w:tc>
          <w:tcPr>
            <w:tcW w:w="567" w:type="dxa"/>
          </w:tcPr>
          <w:p w14:paraId="133DC735" w14:textId="77777777" w:rsidR="00BB1177" w:rsidRDefault="00BB1177" w:rsidP="00BB1177">
            <w:pPr>
              <w:spacing w:after="0"/>
              <w:ind w:left="0" w:firstLine="0"/>
            </w:pPr>
          </w:p>
        </w:tc>
        <w:tc>
          <w:tcPr>
            <w:tcW w:w="567" w:type="dxa"/>
          </w:tcPr>
          <w:p w14:paraId="440FEC5C" w14:textId="77777777" w:rsidR="00BB1177" w:rsidRDefault="00BB1177" w:rsidP="00BB1177">
            <w:pPr>
              <w:spacing w:after="0"/>
              <w:ind w:left="0" w:firstLine="0"/>
            </w:pPr>
          </w:p>
        </w:tc>
        <w:tc>
          <w:tcPr>
            <w:tcW w:w="572" w:type="dxa"/>
          </w:tcPr>
          <w:p w14:paraId="0DEB0FBF" w14:textId="334010C9" w:rsidR="00BB1177" w:rsidRDefault="00BB1177" w:rsidP="00BB1177">
            <w:pPr>
              <w:spacing w:after="0"/>
              <w:ind w:left="0" w:firstLine="0"/>
            </w:pPr>
          </w:p>
        </w:tc>
        <w:tc>
          <w:tcPr>
            <w:tcW w:w="2972" w:type="dxa"/>
          </w:tcPr>
          <w:p w14:paraId="5BF55BAF" w14:textId="14150E35" w:rsidR="00172320" w:rsidRDefault="00172320" w:rsidP="00172320">
            <w:pPr>
              <w:spacing w:after="0"/>
              <w:ind w:left="0" w:firstLine="0"/>
              <w:jc w:val="center"/>
            </w:pPr>
            <w:r>
              <w:t>£80</w:t>
            </w:r>
          </w:p>
          <w:p w14:paraId="0DC7D3F4" w14:textId="7A028D19" w:rsidR="00BB1177" w:rsidRDefault="00172320" w:rsidP="00172320">
            <w:pPr>
              <w:spacing w:after="0"/>
              <w:ind w:left="0" w:firstLine="0"/>
              <w:jc w:val="center"/>
            </w:pPr>
            <w:r w:rsidRPr="00172320">
              <w:rPr>
                <w:color w:val="0070C0"/>
              </w:rPr>
              <w:t>£</w:t>
            </w:r>
            <w:r>
              <w:rPr>
                <w:color w:val="0070C0"/>
              </w:rPr>
              <w:t xml:space="preserve">25 </w:t>
            </w:r>
            <w:r w:rsidRPr="00172320">
              <w:rPr>
                <w:color w:val="0070C0"/>
              </w:rPr>
              <w:t>charge per funded session (11:30-1</w:t>
            </w:r>
            <w:r>
              <w:rPr>
                <w:color w:val="0070C0"/>
              </w:rPr>
              <w:t>3</w:t>
            </w:r>
            <w:r w:rsidRPr="00172320">
              <w:rPr>
                <w:color w:val="0070C0"/>
              </w:rPr>
              <w:t>:30)</w:t>
            </w:r>
          </w:p>
        </w:tc>
      </w:tr>
      <w:tr w:rsidR="00BB1177" w14:paraId="202707DE" w14:textId="77777777" w:rsidTr="00172320">
        <w:trPr>
          <w:trHeight w:val="640"/>
        </w:trPr>
        <w:tc>
          <w:tcPr>
            <w:tcW w:w="2343" w:type="dxa"/>
          </w:tcPr>
          <w:p w14:paraId="115BD3D7" w14:textId="5F147A82" w:rsidR="00BB1177" w:rsidRDefault="00172320" w:rsidP="00172320">
            <w:pPr>
              <w:spacing w:after="0"/>
              <w:ind w:left="0" w:firstLine="0"/>
              <w:jc w:val="center"/>
            </w:pPr>
            <w:r>
              <w:t>Evening session</w:t>
            </w:r>
          </w:p>
        </w:tc>
        <w:tc>
          <w:tcPr>
            <w:tcW w:w="2327" w:type="dxa"/>
          </w:tcPr>
          <w:p w14:paraId="0ADAA70A" w14:textId="70583461" w:rsidR="00BB1177" w:rsidRDefault="00172320" w:rsidP="00172320">
            <w:pPr>
              <w:spacing w:after="0"/>
              <w:ind w:left="0" w:firstLine="0"/>
              <w:jc w:val="center"/>
            </w:pPr>
            <w:r>
              <w:t>17:30-18:00</w:t>
            </w:r>
          </w:p>
        </w:tc>
        <w:tc>
          <w:tcPr>
            <w:tcW w:w="570" w:type="dxa"/>
          </w:tcPr>
          <w:p w14:paraId="78F82734" w14:textId="77777777" w:rsidR="00BB1177" w:rsidRDefault="00BB1177" w:rsidP="00BB1177">
            <w:pPr>
              <w:spacing w:after="0"/>
              <w:ind w:left="0" w:firstLine="0"/>
            </w:pPr>
          </w:p>
        </w:tc>
        <w:tc>
          <w:tcPr>
            <w:tcW w:w="567" w:type="dxa"/>
          </w:tcPr>
          <w:p w14:paraId="6304EC20" w14:textId="77777777" w:rsidR="00BB1177" w:rsidRDefault="00BB1177" w:rsidP="00BB1177">
            <w:pPr>
              <w:spacing w:after="0"/>
              <w:ind w:left="0" w:firstLine="0"/>
            </w:pPr>
          </w:p>
        </w:tc>
        <w:tc>
          <w:tcPr>
            <w:tcW w:w="567" w:type="dxa"/>
          </w:tcPr>
          <w:p w14:paraId="4EE379BD" w14:textId="77777777" w:rsidR="00BB1177" w:rsidRDefault="00BB1177" w:rsidP="00BB1177">
            <w:pPr>
              <w:spacing w:after="0"/>
              <w:ind w:left="0" w:firstLine="0"/>
            </w:pPr>
          </w:p>
        </w:tc>
        <w:tc>
          <w:tcPr>
            <w:tcW w:w="567" w:type="dxa"/>
          </w:tcPr>
          <w:p w14:paraId="07C23A01" w14:textId="77777777" w:rsidR="00BB1177" w:rsidRDefault="00BB1177" w:rsidP="00BB1177">
            <w:pPr>
              <w:spacing w:after="0"/>
              <w:ind w:left="0" w:firstLine="0"/>
            </w:pPr>
          </w:p>
        </w:tc>
        <w:tc>
          <w:tcPr>
            <w:tcW w:w="572" w:type="dxa"/>
          </w:tcPr>
          <w:p w14:paraId="0146EC80" w14:textId="31AA9A8F" w:rsidR="00BB1177" w:rsidRDefault="00BB1177" w:rsidP="00BB1177">
            <w:pPr>
              <w:spacing w:after="0"/>
              <w:ind w:left="0" w:firstLine="0"/>
            </w:pPr>
          </w:p>
        </w:tc>
        <w:tc>
          <w:tcPr>
            <w:tcW w:w="2972" w:type="dxa"/>
          </w:tcPr>
          <w:p w14:paraId="18EB9104" w14:textId="4EEBE5A0" w:rsidR="00BB1177" w:rsidRDefault="00172320" w:rsidP="00172320">
            <w:pPr>
              <w:spacing w:after="0"/>
              <w:ind w:left="0" w:firstLine="0"/>
              <w:jc w:val="center"/>
            </w:pPr>
            <w:r>
              <w:t>By appointment only</w:t>
            </w:r>
          </w:p>
        </w:tc>
      </w:tr>
    </w:tbl>
    <w:p w14:paraId="0134E6C5" w14:textId="77777777" w:rsidR="00BB1177" w:rsidRDefault="00BB1177" w:rsidP="00DD3EFF">
      <w:pPr>
        <w:ind w:left="9"/>
        <w:jc w:val="both"/>
      </w:pPr>
    </w:p>
    <w:p w14:paraId="17A6BAAE" w14:textId="3CB27543" w:rsidR="00FF3E49" w:rsidRPr="00172320" w:rsidRDefault="00FF3E49" w:rsidP="00172320">
      <w:pPr>
        <w:spacing w:after="0" w:line="259" w:lineRule="auto"/>
        <w:ind w:left="0" w:firstLine="0"/>
        <w:jc w:val="both"/>
      </w:pPr>
    </w:p>
    <w:p w14:paraId="15422210" w14:textId="4AA7C39D" w:rsidR="005F6669" w:rsidRPr="005F6669" w:rsidRDefault="005F6669" w:rsidP="00D74647">
      <w:pPr>
        <w:spacing w:after="11" w:line="259" w:lineRule="auto"/>
        <w:ind w:left="0" w:firstLine="0"/>
        <w:jc w:val="both"/>
        <w:rPr>
          <w:u w:val="single"/>
        </w:rPr>
      </w:pPr>
      <w:r w:rsidRPr="005F6669">
        <w:rPr>
          <w:u w:val="single"/>
        </w:rPr>
        <w:t>Fees</w:t>
      </w:r>
    </w:p>
    <w:p w14:paraId="6067493A" w14:textId="09FBA052" w:rsidR="00295767" w:rsidRDefault="00421D6B" w:rsidP="00D74647">
      <w:pPr>
        <w:spacing w:after="11" w:line="259" w:lineRule="auto"/>
        <w:ind w:left="0" w:firstLine="0"/>
        <w:jc w:val="both"/>
      </w:pPr>
      <w:r>
        <w:t>Fees are invoiced on the 1</w:t>
      </w:r>
      <w:r>
        <w:rPr>
          <w:vertAlign w:val="superscript"/>
        </w:rPr>
        <w:t>st</w:t>
      </w:r>
      <w:r>
        <w:t xml:space="preserve"> day of each month and are due to be paid</w:t>
      </w:r>
      <w:r w:rsidR="00066766">
        <w:t xml:space="preserve"> </w:t>
      </w:r>
      <w:r>
        <w:t>10 days after</w:t>
      </w:r>
      <w:r w:rsidR="00A317D0">
        <w:t xml:space="preserve"> by BACS and card payments. </w:t>
      </w:r>
      <w:r w:rsidR="00A317D0" w:rsidRPr="00A317D0">
        <w:t>Returned payments from the bank may incur an administration charge equal to any charges the nursery may be charged by the bank</w:t>
      </w:r>
      <w:r w:rsidR="00A317D0">
        <w:t>.</w:t>
      </w:r>
      <w:r w:rsidR="00605533">
        <w:t xml:space="preserve"> </w:t>
      </w:r>
      <w:r w:rsidR="001F6BA8">
        <w:t xml:space="preserve">Fees are reviewed annually. In the event of any changes of current rates, you will be advised in writing 1 </w:t>
      </w:r>
      <w:r w:rsidR="005A0429">
        <w:t>month</w:t>
      </w:r>
      <w:r w:rsidR="001F6BA8">
        <w:t xml:space="preserve"> in advance.</w:t>
      </w:r>
      <w:r w:rsidR="00804A2E">
        <w:t xml:space="preserve"> </w:t>
      </w:r>
    </w:p>
    <w:p w14:paraId="3437F35B" w14:textId="77777777" w:rsidR="00DE3BBE" w:rsidRDefault="00421D6B" w:rsidP="001F6BA8">
      <w:pPr>
        <w:spacing w:after="2" w:line="259" w:lineRule="auto"/>
        <w:ind w:left="0" w:firstLine="0"/>
        <w:jc w:val="both"/>
      </w:pPr>
      <w:r>
        <w:t xml:space="preserve">    </w:t>
      </w:r>
    </w:p>
    <w:p w14:paraId="48530A67" w14:textId="742B8AC8" w:rsidR="00DE3BBE" w:rsidRDefault="00421D6B" w:rsidP="00533914">
      <w:pPr>
        <w:ind w:left="9"/>
        <w:jc w:val="both"/>
      </w:pPr>
      <w:r>
        <w:t>The initial payment of fees will be determined by the child’s commencement date with us and will include all sessions booked from that date, up to, and including the remainder of that particular month</w:t>
      </w:r>
      <w:r w:rsidR="0034108C">
        <w:t xml:space="preserve">. </w:t>
      </w:r>
    </w:p>
    <w:p w14:paraId="34C2DFCB" w14:textId="77777777" w:rsidR="00DE3BBE" w:rsidRDefault="00421D6B" w:rsidP="00DD3EFF">
      <w:pPr>
        <w:spacing w:after="0" w:line="259" w:lineRule="auto"/>
        <w:ind w:left="43" w:firstLine="0"/>
        <w:jc w:val="both"/>
      </w:pPr>
      <w:r>
        <w:t xml:space="preserve">    </w:t>
      </w:r>
    </w:p>
    <w:p w14:paraId="33104870" w14:textId="616D0B00" w:rsidR="00DE3BBE" w:rsidRDefault="00421D6B" w:rsidP="00DD3EFF">
      <w:pPr>
        <w:ind w:left="9"/>
        <w:jc w:val="both"/>
      </w:pPr>
      <w:r>
        <w:t>A refund will not be given where a child is absent from the nursery due to sickness or holiday</w:t>
      </w:r>
      <w:r w:rsidR="0034108C">
        <w:t xml:space="preserve">. </w:t>
      </w:r>
      <w:r>
        <w:t xml:space="preserve"> </w:t>
      </w:r>
    </w:p>
    <w:p w14:paraId="12B7B46D" w14:textId="77777777" w:rsidR="00DE3BBE" w:rsidRDefault="00421D6B" w:rsidP="00DD3EFF">
      <w:pPr>
        <w:spacing w:after="2" w:line="259" w:lineRule="auto"/>
        <w:ind w:left="43" w:firstLine="0"/>
        <w:jc w:val="both"/>
      </w:pPr>
      <w:r>
        <w:t xml:space="preserve">    </w:t>
      </w:r>
    </w:p>
    <w:p w14:paraId="2C9174DE" w14:textId="77777777" w:rsidR="00DE3BBE" w:rsidRDefault="00421D6B" w:rsidP="00DD3EFF">
      <w:pPr>
        <w:ind w:left="9"/>
        <w:jc w:val="both"/>
      </w:pPr>
      <w:r>
        <w:t xml:space="preserve">If fees remain outstanding for more than 5 days:    </w:t>
      </w:r>
    </w:p>
    <w:p w14:paraId="633D361F" w14:textId="77777777" w:rsidR="00DE3BBE" w:rsidRDefault="00421D6B" w:rsidP="00DD3EFF">
      <w:pPr>
        <w:spacing w:after="2" w:line="259" w:lineRule="auto"/>
        <w:ind w:left="43" w:firstLine="0"/>
        <w:jc w:val="both"/>
      </w:pPr>
      <w:r>
        <w:t xml:space="preserve">    </w:t>
      </w:r>
    </w:p>
    <w:p w14:paraId="3E05B491" w14:textId="06C123E0" w:rsidR="001053A1" w:rsidRDefault="00421D6B" w:rsidP="00DD3EFF">
      <w:pPr>
        <w:ind w:left="9"/>
        <w:jc w:val="both"/>
      </w:pPr>
      <w:r>
        <w:t xml:space="preserve">The nursery reserves the right to charge </w:t>
      </w:r>
      <w:r w:rsidR="00243392">
        <w:t>an overdue payment</w:t>
      </w:r>
      <w:r>
        <w:t xml:space="preserve"> fee of 10% on any outstanding balance</w:t>
      </w:r>
      <w:r w:rsidR="00E025B8">
        <w:t>.</w:t>
      </w:r>
      <w:r w:rsidR="00DD595C">
        <w:t xml:space="preserve"> </w:t>
      </w:r>
    </w:p>
    <w:p w14:paraId="4BA80167" w14:textId="77777777" w:rsidR="001053A1" w:rsidRDefault="001053A1" w:rsidP="00DD595C">
      <w:pPr>
        <w:ind w:left="0" w:firstLine="0"/>
        <w:jc w:val="both"/>
      </w:pPr>
    </w:p>
    <w:p w14:paraId="040F6039" w14:textId="22E5A416" w:rsidR="00E56F2F" w:rsidRDefault="00421D6B" w:rsidP="00DD3EFF">
      <w:pPr>
        <w:ind w:left="9"/>
        <w:jc w:val="both"/>
      </w:pPr>
      <w:r>
        <w:lastRenderedPageBreak/>
        <w:t xml:space="preserve">The nursery may serve 14 </w:t>
      </w:r>
      <w:r w:rsidR="000E582A">
        <w:t>days’ notice</w:t>
      </w:r>
      <w:r>
        <w:t xml:space="preserve"> in writing to terminate the contract. Upon termination of this contract</w:t>
      </w:r>
      <w:r w:rsidR="00E025B8">
        <w:t>,</w:t>
      </w:r>
      <w:r>
        <w:t xml:space="preserve"> the child</w:t>
      </w:r>
      <w:r w:rsidR="00325C32">
        <w:t xml:space="preserve">’s place at the nursery </w:t>
      </w:r>
      <w:r>
        <w:t xml:space="preserve">shall cease and the nursery’s notice to terminate shall be regarded as a formal demand for all outstanding monies. </w:t>
      </w:r>
    </w:p>
    <w:p w14:paraId="6F101FB3" w14:textId="77777777" w:rsidR="00DD595C" w:rsidRDefault="00DD595C" w:rsidP="008D5D43">
      <w:pPr>
        <w:ind w:left="9"/>
      </w:pPr>
    </w:p>
    <w:p w14:paraId="1BA47B9E" w14:textId="073743CC" w:rsidR="00DD595C" w:rsidRDefault="00DD595C" w:rsidP="008D5D43">
      <w:pPr>
        <w:ind w:left="9"/>
      </w:pPr>
      <w:r>
        <w:t xml:space="preserve">Please note, if fees remain outstanding, Smallville reserves the right to </w:t>
      </w:r>
      <w:r w:rsidR="00AB2699">
        <w:t xml:space="preserve">refuse childcare for any hours outside of their funding entitlement. </w:t>
      </w:r>
    </w:p>
    <w:p w14:paraId="6E30AA85" w14:textId="5C0AA01C" w:rsidR="00FF3E49" w:rsidRDefault="00FF3E49" w:rsidP="008D5D43">
      <w:pPr>
        <w:ind w:left="9"/>
      </w:pPr>
    </w:p>
    <w:p w14:paraId="1EAD2C50" w14:textId="39EE5DB3" w:rsidR="00FF3E49" w:rsidRDefault="00FF3E49" w:rsidP="008D5D43">
      <w:pPr>
        <w:ind w:left="9"/>
      </w:pPr>
      <w:r>
        <w:t>We require a £50 registration fee to put your child’s name onto our waiting list. This gives you priority over any available spaces we may have at the time of admission. This is not chargeable for a totally free space.</w:t>
      </w:r>
    </w:p>
    <w:p w14:paraId="0A16DAF9" w14:textId="77777777" w:rsidR="00DD595C" w:rsidRDefault="00DD595C" w:rsidP="00172320">
      <w:pPr>
        <w:ind w:left="0" w:firstLine="0"/>
        <w:jc w:val="both"/>
      </w:pPr>
    </w:p>
    <w:p w14:paraId="534A6DE5" w14:textId="64A4FEF8" w:rsidR="00E56F2F" w:rsidRDefault="00421D6B" w:rsidP="00DD595C">
      <w:pPr>
        <w:ind w:left="9"/>
        <w:jc w:val="both"/>
      </w:pPr>
      <w:r w:rsidRPr="00E56F2F">
        <w:rPr>
          <w:u w:val="single"/>
        </w:rPr>
        <w:t>Types of Sessions &amp; Conditions of Booking</w:t>
      </w:r>
    </w:p>
    <w:p w14:paraId="1F3CBA4E" w14:textId="5F11273C" w:rsidR="00691E7C" w:rsidRDefault="00421D6B" w:rsidP="007E385A">
      <w:pPr>
        <w:ind w:left="9"/>
        <w:jc w:val="both"/>
      </w:pPr>
      <w:r>
        <w:t xml:space="preserve"> The session types available are set sessions</w:t>
      </w:r>
      <w:r w:rsidR="00FF3E49">
        <w:t xml:space="preserve">, as detailed above. </w:t>
      </w:r>
      <w:r w:rsidR="000E6B9D">
        <w:t xml:space="preserve">Set sessions are permanently booked recurring sessions or days requiring one </w:t>
      </w:r>
      <w:r w:rsidR="00FF3E49">
        <w:t xml:space="preserve">terms </w:t>
      </w:r>
      <w:r w:rsidR="00412EC9">
        <w:t xml:space="preserve">notice in writing should this be necessary to </w:t>
      </w:r>
      <w:r w:rsidR="00172320">
        <w:t>change unless</w:t>
      </w:r>
      <w:r w:rsidR="00FF3E49">
        <w:t xml:space="preserve"> you are accessing a totally free space.</w:t>
      </w:r>
    </w:p>
    <w:p w14:paraId="7DF60F08" w14:textId="22DE8E01" w:rsidR="00DE3BBE" w:rsidRDefault="00421D6B" w:rsidP="00DD3EFF">
      <w:pPr>
        <w:spacing w:after="0" w:line="259" w:lineRule="auto"/>
        <w:ind w:left="43" w:firstLine="0"/>
        <w:jc w:val="both"/>
      </w:pPr>
      <w:r>
        <w:t xml:space="preserve">    </w:t>
      </w:r>
    </w:p>
    <w:p w14:paraId="250C88B2" w14:textId="77777777" w:rsidR="007E385A" w:rsidRPr="007E385A" w:rsidRDefault="00421D6B" w:rsidP="00DD3EFF">
      <w:pPr>
        <w:ind w:left="9"/>
        <w:jc w:val="both"/>
        <w:rPr>
          <w:u w:val="single"/>
        </w:rPr>
      </w:pPr>
      <w:r w:rsidRPr="007E385A">
        <w:rPr>
          <w:u w:val="single"/>
        </w:rPr>
        <w:t>Extra Sessions/Hours</w:t>
      </w:r>
    </w:p>
    <w:p w14:paraId="3CD81385" w14:textId="4BEC281E" w:rsidR="0050060C" w:rsidRDefault="00421D6B" w:rsidP="00DD3EFF">
      <w:pPr>
        <w:ind w:left="9"/>
        <w:jc w:val="both"/>
      </w:pPr>
      <w:r>
        <w:t>We are happy to offer extra sessions and hours if they are available</w:t>
      </w:r>
      <w:r w:rsidR="00417FFA">
        <w:t>. Wherever possible, we ask for 72 hours’ notice for any chan</w:t>
      </w:r>
      <w:r w:rsidR="00713369">
        <w:t>g</w:t>
      </w:r>
      <w:r w:rsidR="00417FFA">
        <w:t>es to a child’s booking pattern.</w:t>
      </w:r>
      <w:r w:rsidR="0050060C">
        <w:t xml:space="preserve"> </w:t>
      </w:r>
    </w:p>
    <w:p w14:paraId="63ABA6DB" w14:textId="4871AC4F" w:rsidR="00DE3BBE" w:rsidRDefault="00952097" w:rsidP="00DD3EFF">
      <w:pPr>
        <w:ind w:left="9"/>
        <w:jc w:val="both"/>
      </w:pPr>
      <w:r w:rsidRPr="00952097">
        <w:t>Extra sessions booked but not taken are not refundable or transferable unless agreed by the nursery Manager due to exceptional circumstances.</w:t>
      </w:r>
      <w:r w:rsidR="0009573C">
        <w:t xml:space="preserve"> </w:t>
      </w:r>
    </w:p>
    <w:p w14:paraId="51E0FFAD" w14:textId="18190B5C" w:rsidR="0050060C" w:rsidRDefault="0050060C" w:rsidP="00DD3EFF">
      <w:pPr>
        <w:ind w:left="9"/>
        <w:jc w:val="both"/>
      </w:pPr>
      <w:r>
        <w:t>Extra sessions will be charged at the normal session rate, and additional hours will be charged at £1</w:t>
      </w:r>
      <w:r w:rsidR="00365E73">
        <w:t>2.50</w:t>
      </w:r>
      <w:r>
        <w:t xml:space="preserve"> an hour. </w:t>
      </w:r>
    </w:p>
    <w:p w14:paraId="4367C6C8" w14:textId="77777777" w:rsidR="0004573F" w:rsidRDefault="0004573F" w:rsidP="00DD3EFF">
      <w:pPr>
        <w:ind w:left="9"/>
        <w:jc w:val="both"/>
      </w:pPr>
    </w:p>
    <w:p w14:paraId="0EE8C15D" w14:textId="59C76235" w:rsidR="00DE3BBE" w:rsidRDefault="00421D6B" w:rsidP="00952097">
      <w:pPr>
        <w:spacing w:after="2" w:line="259" w:lineRule="auto"/>
        <w:ind w:left="43" w:firstLine="0"/>
        <w:jc w:val="both"/>
      </w:pPr>
      <w:r>
        <w:t xml:space="preserve">        </w:t>
      </w:r>
    </w:p>
    <w:p w14:paraId="172FF475" w14:textId="77777777" w:rsidR="007E385A" w:rsidRPr="007E385A" w:rsidRDefault="00421D6B" w:rsidP="00DD3EFF">
      <w:pPr>
        <w:ind w:left="9"/>
        <w:jc w:val="both"/>
        <w:rPr>
          <w:u w:val="single"/>
        </w:rPr>
      </w:pPr>
      <w:r w:rsidRPr="007E385A">
        <w:rPr>
          <w:u w:val="single"/>
        </w:rPr>
        <w:t>Cancellation/Termination of Contract</w:t>
      </w:r>
    </w:p>
    <w:p w14:paraId="124EC56F" w14:textId="26EEB1ED" w:rsidR="00DE3BBE" w:rsidRDefault="00421D6B" w:rsidP="00DD3EFF">
      <w:pPr>
        <w:ind w:left="9"/>
        <w:jc w:val="both"/>
      </w:pPr>
      <w:r>
        <w:t>After the child’s initial admission to the nursery</w:t>
      </w:r>
      <w:r w:rsidR="00FF3E49">
        <w:t xml:space="preserve">, parents </w:t>
      </w:r>
      <w:r>
        <w:t xml:space="preserve">may terminate this contract by giving </w:t>
      </w:r>
      <w:r w:rsidR="00FF3E49">
        <w:t xml:space="preserve">one terms </w:t>
      </w:r>
      <w:r w:rsidR="009A3824">
        <w:t>notice</w:t>
      </w:r>
      <w:r>
        <w:t xml:space="preserve"> in writing</w:t>
      </w:r>
      <w:r w:rsidR="0080776C">
        <w:t>, to the manager</w:t>
      </w:r>
      <w:r>
        <w:t xml:space="preserve">. This period is subject to the termination not being due to </w:t>
      </w:r>
      <w:r w:rsidR="00FF3E49">
        <w:t>non-payment</w:t>
      </w:r>
      <w:r>
        <w:t xml:space="preserve"> of fees as outlined above. During that said one </w:t>
      </w:r>
      <w:r w:rsidR="00FF3E49">
        <w:t>term</w:t>
      </w:r>
      <w:r>
        <w:t xml:space="preserve"> period </w:t>
      </w:r>
      <w:r w:rsidR="009B7F17">
        <w:t xml:space="preserve">Smallville </w:t>
      </w:r>
      <w:r>
        <w:t>nurser</w:t>
      </w:r>
      <w:r w:rsidR="009B7F17">
        <w:t>ies</w:t>
      </w:r>
      <w:r w:rsidR="00C33FE0">
        <w:t xml:space="preserve"> </w:t>
      </w:r>
      <w:r w:rsidR="007D3C40">
        <w:t>will</w:t>
      </w:r>
      <w:r>
        <w:t xml:space="preserve"> continue to admit the child and the parent/carer </w:t>
      </w:r>
      <w:r w:rsidR="007D3C40">
        <w:t>continues</w:t>
      </w:r>
      <w:r>
        <w:t xml:space="preserve"> to pay for all fees due. In the event of the parent/carer failing to pay the fees</w:t>
      </w:r>
      <w:r w:rsidR="00FF3E49">
        <w:t>, any hours outside of their funding entitlement</w:t>
      </w:r>
      <w:r>
        <w:t xml:space="preserve"> shall be immediately withdrawn and the nursery</w:t>
      </w:r>
      <w:r w:rsidR="00CB66FF">
        <w:t xml:space="preserve"> </w:t>
      </w:r>
      <w:r>
        <w:t>shall be entitled to serve a formal demand for payment of such monies</w:t>
      </w:r>
      <w:r w:rsidR="003F4277">
        <w:t>.</w:t>
      </w:r>
    </w:p>
    <w:p w14:paraId="72F8F316" w14:textId="77777777" w:rsidR="00DE3BBE" w:rsidRDefault="00421D6B" w:rsidP="00DD3EFF">
      <w:pPr>
        <w:spacing w:after="2" w:line="259" w:lineRule="auto"/>
        <w:ind w:left="43" w:firstLine="0"/>
        <w:jc w:val="both"/>
      </w:pPr>
      <w:r>
        <w:t xml:space="preserve">    </w:t>
      </w:r>
    </w:p>
    <w:p w14:paraId="361C035C" w14:textId="78C5B35F" w:rsidR="00DE3BBE" w:rsidRDefault="00421D6B" w:rsidP="00365E73">
      <w:pPr>
        <w:ind w:left="9"/>
        <w:jc w:val="both"/>
        <w:rPr>
          <w:i/>
          <w:iCs/>
        </w:rPr>
      </w:pPr>
      <w:r>
        <w:t>In the event of the parent or carer giving notice of withdrawal of the child and immediately withdrawing the said child</w:t>
      </w:r>
      <w:r w:rsidR="00CB66FF">
        <w:t>,</w:t>
      </w:r>
      <w:r>
        <w:t xml:space="preserve"> one </w:t>
      </w:r>
      <w:r w:rsidR="00FF3E49">
        <w:t>terms</w:t>
      </w:r>
      <w:r>
        <w:t xml:space="preserve"> fees</w:t>
      </w:r>
      <w:r w:rsidR="000571C7">
        <w:t xml:space="preserve"> shall be due to the nursery</w:t>
      </w:r>
      <w:r>
        <w:t xml:space="preserve"> in lieu of notice. Failure by the parent/carer to provide one </w:t>
      </w:r>
      <w:r w:rsidR="00FF3E49">
        <w:t xml:space="preserve">terms </w:t>
      </w:r>
      <w:r>
        <w:t xml:space="preserve">notice or any notice at all shall render the parent/carer liable to the </w:t>
      </w:r>
      <w:r w:rsidRPr="00FF3E49">
        <w:t xml:space="preserve">nursery for one </w:t>
      </w:r>
      <w:r w:rsidR="00365E73" w:rsidRPr="00FF3E49">
        <w:t>term</w:t>
      </w:r>
      <w:r w:rsidRPr="00FF3E49">
        <w:t xml:space="preserve"> </w:t>
      </w:r>
      <w:r w:rsidR="00FF3E49" w:rsidRPr="00FF3E49">
        <w:t>fee</w:t>
      </w:r>
      <w:r w:rsidRPr="00FF3E49">
        <w:t xml:space="preserve">. One </w:t>
      </w:r>
      <w:r w:rsidR="00FF3E49" w:rsidRPr="00FF3E49">
        <w:t>terms</w:t>
      </w:r>
      <w:r w:rsidRPr="00FF3E49">
        <w:t xml:space="preserve"> notice must also be given if sessions are requested to be reduced</w:t>
      </w:r>
      <w:r w:rsidR="0034108C" w:rsidRPr="00FF3E49">
        <w:t xml:space="preserve">. </w:t>
      </w:r>
      <w:r w:rsidRPr="00FF3E49">
        <w:t xml:space="preserve"> </w:t>
      </w:r>
      <w:r w:rsidR="00FF3E49" w:rsidRPr="00FF3E49">
        <w:t>Please note: If you are in receipt of a totally free space, there is no requirement to give a notice period.</w:t>
      </w:r>
      <w:r w:rsidR="00FF3E49" w:rsidRPr="00FF3E49">
        <w:rPr>
          <w:i/>
          <w:iCs/>
        </w:rPr>
        <w:t xml:space="preserve"> </w:t>
      </w:r>
    </w:p>
    <w:p w14:paraId="5369DFD5" w14:textId="77777777" w:rsidR="00365E73" w:rsidRPr="00365E73" w:rsidRDefault="00365E73" w:rsidP="00365E73">
      <w:pPr>
        <w:ind w:left="9"/>
        <w:jc w:val="both"/>
        <w:rPr>
          <w:i/>
          <w:iCs/>
        </w:rPr>
      </w:pPr>
    </w:p>
    <w:p w14:paraId="44CEEA67" w14:textId="77777777" w:rsidR="000D7883" w:rsidRPr="000D7883" w:rsidRDefault="00421D6B" w:rsidP="00DD3EFF">
      <w:pPr>
        <w:ind w:left="9"/>
        <w:jc w:val="both"/>
        <w:rPr>
          <w:u w:val="single"/>
        </w:rPr>
      </w:pPr>
      <w:r w:rsidRPr="000D7883">
        <w:rPr>
          <w:u w:val="single"/>
        </w:rPr>
        <w:t>Sibling Discount</w:t>
      </w:r>
    </w:p>
    <w:p w14:paraId="6BB9A9ED" w14:textId="13D590E1" w:rsidR="00DE3BBE" w:rsidRDefault="00421D6B" w:rsidP="00365E73">
      <w:pPr>
        <w:ind w:left="14" w:firstLine="0"/>
        <w:jc w:val="both"/>
      </w:pPr>
      <w:r>
        <w:t xml:space="preserve">Where there is more than one child from the same family attending the nursery on a </w:t>
      </w:r>
      <w:r w:rsidR="009C781E">
        <w:t>full-time</w:t>
      </w:r>
      <w:r>
        <w:t xml:space="preserve"> basis</w:t>
      </w:r>
      <w:r w:rsidR="009C781E">
        <w:t>,</w:t>
      </w:r>
      <w:r>
        <w:t xml:space="preserve"> a discount of 5% will be applied to the fees</w:t>
      </w:r>
      <w:r w:rsidR="0034108C">
        <w:t xml:space="preserve">. </w:t>
      </w:r>
      <w:r>
        <w:t xml:space="preserve"> </w:t>
      </w:r>
    </w:p>
    <w:p w14:paraId="4CB8CA34" w14:textId="77777777" w:rsidR="00DE3BBE" w:rsidRDefault="00421D6B" w:rsidP="00DD3EFF">
      <w:pPr>
        <w:spacing w:after="2" w:line="259" w:lineRule="auto"/>
        <w:ind w:left="43" w:firstLine="0"/>
        <w:jc w:val="both"/>
      </w:pPr>
      <w:r>
        <w:t xml:space="preserve"> </w:t>
      </w:r>
    </w:p>
    <w:p w14:paraId="71EEF958" w14:textId="5DA08C0B" w:rsidR="000D7883" w:rsidRPr="000D7883" w:rsidRDefault="00421D6B" w:rsidP="00DD3EFF">
      <w:pPr>
        <w:ind w:left="9"/>
        <w:jc w:val="both"/>
        <w:rPr>
          <w:u w:val="single"/>
        </w:rPr>
      </w:pPr>
      <w:bookmarkStart w:id="0" w:name="_Hlk118789379"/>
      <w:r w:rsidRPr="000D7883">
        <w:rPr>
          <w:u w:val="single"/>
        </w:rPr>
        <w:t xml:space="preserve">Late pick </w:t>
      </w:r>
      <w:r w:rsidR="00365E73" w:rsidRPr="000D7883">
        <w:rPr>
          <w:u w:val="single"/>
        </w:rPr>
        <w:t>up.</w:t>
      </w:r>
    </w:p>
    <w:p w14:paraId="68321650" w14:textId="039F68A3" w:rsidR="00DE3BBE" w:rsidRDefault="000D7883" w:rsidP="00DD3EFF">
      <w:pPr>
        <w:ind w:left="9"/>
        <w:jc w:val="both"/>
      </w:pPr>
      <w:r>
        <w:lastRenderedPageBreak/>
        <w:t>Late pick up</w:t>
      </w:r>
      <w:r w:rsidR="00421D6B">
        <w:t xml:space="preserve"> may result in the emergency carer being contacted and will incur a late </w:t>
      </w:r>
      <w:r w:rsidR="009C781E">
        <w:t>pick-up</w:t>
      </w:r>
      <w:r w:rsidR="00421D6B">
        <w:t xml:space="preserve"> fee of £1 per minute which will be added to the next month’s invoice. Parents will be required to sign a late form detailing the actual time of leaving the nursery. If the nursery is unable to contact the parent within 1 hour of arranged collection time it will trigger our emergency policy on uncollected children which may result in Social Services being contacted</w:t>
      </w:r>
      <w:r w:rsidR="0034108C">
        <w:t xml:space="preserve">. </w:t>
      </w:r>
    </w:p>
    <w:bookmarkEnd w:id="0"/>
    <w:p w14:paraId="57EE458D" w14:textId="509C3709" w:rsidR="000D7883" w:rsidRPr="00365E73" w:rsidRDefault="00421D6B" w:rsidP="00365E73">
      <w:pPr>
        <w:spacing w:after="2" w:line="259" w:lineRule="auto"/>
        <w:ind w:left="43" w:firstLine="0"/>
        <w:jc w:val="both"/>
      </w:pPr>
      <w:r w:rsidRPr="000D7883">
        <w:rPr>
          <w:u w:val="single"/>
        </w:rPr>
        <w:t>Notification of Absence/Lateness</w:t>
      </w:r>
    </w:p>
    <w:p w14:paraId="59CEEDF4" w14:textId="4F7E9E79" w:rsidR="00DE3BBE" w:rsidRDefault="00421D6B" w:rsidP="00DD3EFF">
      <w:pPr>
        <w:ind w:left="9"/>
        <w:jc w:val="both"/>
      </w:pPr>
      <w:r>
        <w:t>The parent/carer is expected to notify the nursery if their child is going to be late or absent from the nursery.</w:t>
      </w:r>
      <w:r w:rsidR="00701961">
        <w:t xml:space="preserve"> </w:t>
      </w:r>
    </w:p>
    <w:p w14:paraId="728B9F6D" w14:textId="77777777" w:rsidR="00DE3BBE" w:rsidRDefault="00421D6B" w:rsidP="00DD3EFF">
      <w:pPr>
        <w:spacing w:after="0" w:line="259" w:lineRule="auto"/>
        <w:ind w:left="43" w:firstLine="0"/>
        <w:jc w:val="both"/>
      </w:pPr>
      <w:r>
        <w:t xml:space="preserve">    </w:t>
      </w:r>
    </w:p>
    <w:p w14:paraId="50816DF8" w14:textId="77777777" w:rsidR="000D7883" w:rsidRPr="000D7883" w:rsidRDefault="00421D6B" w:rsidP="00DD3EFF">
      <w:pPr>
        <w:ind w:left="9"/>
        <w:jc w:val="both"/>
        <w:rPr>
          <w:u w:val="single"/>
        </w:rPr>
      </w:pPr>
      <w:r w:rsidRPr="000D7883">
        <w:rPr>
          <w:u w:val="single"/>
        </w:rPr>
        <w:t>Unforeseen Closure</w:t>
      </w:r>
    </w:p>
    <w:p w14:paraId="7170071D" w14:textId="3F0048EB" w:rsidR="00DE3BBE" w:rsidRDefault="00421D6B" w:rsidP="00DD3EFF">
      <w:pPr>
        <w:ind w:left="9"/>
        <w:jc w:val="both"/>
      </w:pPr>
      <w:r>
        <w:t xml:space="preserve"> In the event of closure of the nursery due to extreme weather conditions, flooding, loss of utility supplies, heating failure, or other causes beyond the reasonable control of the nursery, the nursery will </w:t>
      </w:r>
      <w:r w:rsidR="000D7883">
        <w:t>close,</w:t>
      </w:r>
      <w:r>
        <w:t xml:space="preserve"> and the parent/carer accepts that no refund of fees will be made due to continued operational costs.</w:t>
      </w:r>
    </w:p>
    <w:p w14:paraId="71CDE0BD" w14:textId="77777777" w:rsidR="00DE3BBE" w:rsidRDefault="00421D6B" w:rsidP="00DD3EFF">
      <w:pPr>
        <w:spacing w:after="2" w:line="259" w:lineRule="auto"/>
        <w:ind w:left="43" w:firstLine="0"/>
        <w:jc w:val="both"/>
      </w:pPr>
      <w:r>
        <w:t xml:space="preserve">    </w:t>
      </w:r>
    </w:p>
    <w:p w14:paraId="12418E96" w14:textId="47925835" w:rsidR="000D7883" w:rsidRPr="000D7883" w:rsidRDefault="00421D6B" w:rsidP="00DD3EFF">
      <w:pPr>
        <w:ind w:left="9"/>
        <w:jc w:val="both"/>
        <w:rPr>
          <w:u w:val="single"/>
        </w:rPr>
      </w:pPr>
      <w:r w:rsidRPr="000D7883">
        <w:rPr>
          <w:u w:val="single"/>
        </w:rPr>
        <w:t>Sickness or Emergency Treatment</w:t>
      </w:r>
      <w:r w:rsidR="00D84123">
        <w:rPr>
          <w:u w:val="single"/>
        </w:rPr>
        <w:t xml:space="preserve"> </w:t>
      </w:r>
    </w:p>
    <w:p w14:paraId="0233A096" w14:textId="48D30310" w:rsidR="00DE3BBE" w:rsidRDefault="00421D6B" w:rsidP="00DD3EFF">
      <w:pPr>
        <w:ind w:left="9"/>
        <w:jc w:val="both"/>
      </w:pPr>
      <w:r>
        <w:t xml:space="preserve"> Children must not attend the nursery when they are unwell or suffering from a contagious illness or infection. In the event of a child becoming ill whilst at the nursery, the parent or nominated carer will be contacted to arrange to take their child home</w:t>
      </w:r>
      <w:r w:rsidR="0034108C">
        <w:t xml:space="preserve">. </w:t>
      </w:r>
      <w:r>
        <w:t xml:space="preserve"> </w:t>
      </w:r>
    </w:p>
    <w:p w14:paraId="11A43997" w14:textId="77777777" w:rsidR="00DE3BBE" w:rsidRDefault="00421D6B" w:rsidP="00DD3EFF">
      <w:pPr>
        <w:spacing w:after="2" w:line="259" w:lineRule="auto"/>
        <w:ind w:left="43" w:firstLine="0"/>
        <w:jc w:val="both"/>
      </w:pPr>
      <w:r>
        <w:t xml:space="preserve">    </w:t>
      </w:r>
    </w:p>
    <w:p w14:paraId="644217F1" w14:textId="64F70CF8" w:rsidR="00DE3BBE" w:rsidRDefault="00421D6B" w:rsidP="00DD3EFF">
      <w:pPr>
        <w:ind w:left="9"/>
        <w:jc w:val="both"/>
      </w:pPr>
      <w:r>
        <w:t>In the case of an infectious condition the recommended exclusion time must elapse before the child can be readmitted to the nursery (the nursery can advise on this)</w:t>
      </w:r>
      <w:r w:rsidR="0034108C">
        <w:t xml:space="preserve">. </w:t>
      </w:r>
      <w:r>
        <w:t xml:space="preserve"> </w:t>
      </w:r>
    </w:p>
    <w:p w14:paraId="569D7156" w14:textId="77777777" w:rsidR="00DE3BBE" w:rsidRDefault="00421D6B" w:rsidP="00DD3EFF">
      <w:pPr>
        <w:spacing w:after="0" w:line="259" w:lineRule="auto"/>
        <w:ind w:left="43" w:firstLine="0"/>
        <w:jc w:val="both"/>
      </w:pPr>
      <w:r>
        <w:t xml:space="preserve">    </w:t>
      </w:r>
    </w:p>
    <w:p w14:paraId="7111C296" w14:textId="6F066634" w:rsidR="00DE3BBE" w:rsidRDefault="00421D6B" w:rsidP="00DD3EFF">
      <w:pPr>
        <w:ind w:left="9"/>
        <w:jc w:val="both"/>
      </w:pPr>
      <w:r>
        <w:t xml:space="preserve">In the case of an emergency nursery staff will call health professionals. A senior member of staff will accompany the child to the hospital until the child’s parent/carer arrives. The nursery will continue to </w:t>
      </w:r>
      <w:r w:rsidR="000D7883">
        <w:t>contact</w:t>
      </w:r>
      <w:r>
        <w:t xml:space="preserve"> their parent/carer if they had not been able to reach them immediately</w:t>
      </w:r>
      <w:r w:rsidR="0034108C">
        <w:t xml:space="preserve">. </w:t>
      </w:r>
      <w:r>
        <w:t xml:space="preserve"> </w:t>
      </w:r>
    </w:p>
    <w:p w14:paraId="5162E63C" w14:textId="22A49594" w:rsidR="00DE3BBE" w:rsidRDefault="00DE3BBE" w:rsidP="00365E73">
      <w:pPr>
        <w:spacing w:after="2" w:line="259" w:lineRule="auto"/>
        <w:ind w:left="0" w:firstLine="0"/>
        <w:jc w:val="both"/>
      </w:pPr>
    </w:p>
    <w:p w14:paraId="2AE5E851" w14:textId="77777777" w:rsidR="0045025C" w:rsidRPr="0045025C" w:rsidRDefault="00421D6B" w:rsidP="00DD3EFF">
      <w:pPr>
        <w:ind w:left="9"/>
        <w:jc w:val="both"/>
        <w:rPr>
          <w:u w:val="single"/>
        </w:rPr>
      </w:pPr>
      <w:r w:rsidRPr="0045025C">
        <w:rPr>
          <w:u w:val="single"/>
        </w:rPr>
        <w:t>Complaints Procedure</w:t>
      </w:r>
    </w:p>
    <w:p w14:paraId="5A275B72" w14:textId="67E0F4DA" w:rsidR="00DE3BBE" w:rsidRDefault="00421D6B" w:rsidP="00DD3EFF">
      <w:pPr>
        <w:ind w:left="9"/>
        <w:jc w:val="both"/>
      </w:pPr>
      <w:r>
        <w:t xml:space="preserve"> The nursery complies with a laid down </w:t>
      </w:r>
      <w:r w:rsidR="00DF4F3D">
        <w:t>complaint’s</w:t>
      </w:r>
      <w:r w:rsidR="000D7883">
        <w:t xml:space="preserve"> </w:t>
      </w:r>
      <w:r>
        <w:t>procedure, a copy of this is held in the nursery</w:t>
      </w:r>
      <w:r w:rsidR="0034108C">
        <w:t xml:space="preserve">. </w:t>
      </w:r>
      <w:r>
        <w:t xml:space="preserve"> </w:t>
      </w:r>
    </w:p>
    <w:p w14:paraId="32EC017A" w14:textId="77777777" w:rsidR="00DE3BBE" w:rsidRDefault="00421D6B" w:rsidP="00DD3EFF">
      <w:pPr>
        <w:spacing w:after="0" w:line="259" w:lineRule="auto"/>
        <w:ind w:left="43" w:firstLine="0"/>
        <w:jc w:val="both"/>
      </w:pPr>
      <w:r>
        <w:t xml:space="preserve">    </w:t>
      </w:r>
    </w:p>
    <w:p w14:paraId="347F5682" w14:textId="77777777" w:rsidR="0045025C" w:rsidRPr="0045025C" w:rsidRDefault="00421D6B" w:rsidP="00DD3EFF">
      <w:pPr>
        <w:ind w:left="9"/>
        <w:jc w:val="both"/>
        <w:rPr>
          <w:u w:val="single"/>
        </w:rPr>
      </w:pPr>
      <w:r w:rsidRPr="0045025C">
        <w:rPr>
          <w:u w:val="single"/>
        </w:rPr>
        <w:t>Safeguarding Children Policy</w:t>
      </w:r>
    </w:p>
    <w:p w14:paraId="23016FBA" w14:textId="6F26ECC3" w:rsidR="00DE3BBE" w:rsidRDefault="00421D6B" w:rsidP="00DD3EFF">
      <w:pPr>
        <w:ind w:left="9"/>
        <w:jc w:val="both"/>
      </w:pPr>
      <w:r>
        <w:t xml:space="preserve"> The Nursery follows the Child Protection Guidelines that are set out by local authorities</w:t>
      </w:r>
      <w:r w:rsidR="0034108C">
        <w:t xml:space="preserve">. </w:t>
      </w:r>
      <w:r>
        <w:t xml:space="preserve"> </w:t>
      </w:r>
    </w:p>
    <w:p w14:paraId="0927F436" w14:textId="77777777" w:rsidR="00DE3BBE" w:rsidRDefault="00421D6B" w:rsidP="00DD3EFF">
      <w:pPr>
        <w:spacing w:after="0" w:line="259" w:lineRule="auto"/>
        <w:ind w:left="43" w:firstLine="0"/>
        <w:jc w:val="both"/>
      </w:pPr>
      <w:r>
        <w:t xml:space="preserve">    </w:t>
      </w:r>
    </w:p>
    <w:p w14:paraId="26C52646" w14:textId="77777777" w:rsidR="0045025C" w:rsidRPr="0045025C" w:rsidRDefault="00421D6B" w:rsidP="00DD3EFF">
      <w:pPr>
        <w:ind w:left="9"/>
        <w:jc w:val="both"/>
        <w:rPr>
          <w:u w:val="single"/>
        </w:rPr>
      </w:pPr>
      <w:r w:rsidRPr="0045025C">
        <w:rPr>
          <w:u w:val="single"/>
        </w:rPr>
        <w:t xml:space="preserve">Loss or Damage </w:t>
      </w:r>
    </w:p>
    <w:p w14:paraId="5CD07396" w14:textId="52534801" w:rsidR="00DE3BBE" w:rsidRDefault="00421D6B" w:rsidP="00DD3EFF">
      <w:pPr>
        <w:ind w:left="9"/>
        <w:jc w:val="both"/>
      </w:pPr>
      <w:r>
        <w:t>The nursery does not accept responsibility for any loss or damage of property on its premises</w:t>
      </w:r>
      <w:r w:rsidR="0034108C">
        <w:t xml:space="preserve">. </w:t>
      </w:r>
      <w:r>
        <w:t xml:space="preserve"> </w:t>
      </w:r>
    </w:p>
    <w:p w14:paraId="43EF35A2" w14:textId="77777777" w:rsidR="00DE3BBE" w:rsidRDefault="00421D6B" w:rsidP="00DD3EFF">
      <w:pPr>
        <w:spacing w:after="2" w:line="259" w:lineRule="auto"/>
        <w:ind w:left="43" w:firstLine="0"/>
        <w:jc w:val="both"/>
      </w:pPr>
      <w:r>
        <w:t xml:space="preserve">    </w:t>
      </w:r>
    </w:p>
    <w:p w14:paraId="52B4F598" w14:textId="77777777" w:rsidR="0045025C" w:rsidRPr="0045025C" w:rsidRDefault="00421D6B" w:rsidP="00DD3EFF">
      <w:pPr>
        <w:ind w:left="9"/>
        <w:jc w:val="both"/>
        <w:rPr>
          <w:u w:val="single"/>
        </w:rPr>
      </w:pPr>
      <w:r w:rsidRPr="0045025C">
        <w:rPr>
          <w:u w:val="single"/>
        </w:rPr>
        <w:t>Nursery Policies and Procedures</w:t>
      </w:r>
    </w:p>
    <w:p w14:paraId="4AE95028" w14:textId="512D07CA" w:rsidR="00DE3BBE" w:rsidRDefault="00FF3E49" w:rsidP="00DD3EFF">
      <w:pPr>
        <w:ind w:left="9"/>
        <w:jc w:val="both"/>
      </w:pPr>
      <w:r>
        <w:t>Policies</w:t>
      </w:r>
      <w:r w:rsidR="00421D6B">
        <w:t xml:space="preserve"> and procedures can be viewed </w:t>
      </w:r>
      <w:r w:rsidR="00C2613B">
        <w:t>online,</w:t>
      </w:r>
      <w:r w:rsidR="00421D6B">
        <w:t xml:space="preserve"> or they are available at the nursery. It is the responsibility of the parent to read these and familiarise yourself with all policies and procedures. If you require clarification on any policies and </w:t>
      </w:r>
      <w:r w:rsidR="00C2613B">
        <w:t>procedures,</w:t>
      </w:r>
      <w:r w:rsidR="00421D6B">
        <w:t xml:space="preserve"> then please speak to the management team. The policies will be reviewed on a yearly basis.</w:t>
      </w:r>
      <w:r w:rsidR="00715AED">
        <w:t xml:space="preserve"> </w:t>
      </w:r>
    </w:p>
    <w:sectPr w:rsidR="00DE3BBE">
      <w:headerReference w:type="even" r:id="rId10"/>
      <w:headerReference w:type="default" r:id="rId11"/>
      <w:footerReference w:type="even" r:id="rId12"/>
      <w:footerReference w:type="default" r:id="rId13"/>
      <w:headerReference w:type="first" r:id="rId14"/>
      <w:footerReference w:type="first" r:id="rId15"/>
      <w:pgSz w:w="11904" w:h="16838"/>
      <w:pgMar w:top="1222" w:right="1452" w:bottom="1655" w:left="1397" w:header="1222" w:footer="7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D7979" w14:textId="77777777" w:rsidR="00934BD2" w:rsidRDefault="00934BD2">
      <w:pPr>
        <w:spacing w:after="0" w:line="240" w:lineRule="auto"/>
      </w:pPr>
      <w:r>
        <w:separator/>
      </w:r>
    </w:p>
  </w:endnote>
  <w:endnote w:type="continuationSeparator" w:id="0">
    <w:p w14:paraId="4ACE9D26" w14:textId="77777777" w:rsidR="00934BD2" w:rsidRDefault="0093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4DCE8" w14:textId="77777777" w:rsidR="00DE3BBE" w:rsidRDefault="00421D6B">
    <w:pPr>
      <w:spacing w:after="2" w:line="259" w:lineRule="auto"/>
      <w:ind w:left="0" w:right="-27"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7</w:t>
      </w:r>
    </w:fldSimple>
    <w:r>
      <w:t xml:space="preserve">    </w:t>
    </w:r>
  </w:p>
  <w:p w14:paraId="7F5B76A3" w14:textId="77777777" w:rsidR="00DE3BBE" w:rsidRDefault="00421D6B">
    <w:pPr>
      <w:spacing w:after="0" w:line="259" w:lineRule="auto"/>
      <w:ind w:left="4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A56CB" w14:textId="77777777" w:rsidR="00DE3BBE" w:rsidRDefault="00421D6B">
    <w:pPr>
      <w:spacing w:after="2" w:line="259" w:lineRule="auto"/>
      <w:ind w:left="0" w:right="-27"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7</w:t>
      </w:r>
    </w:fldSimple>
    <w:r>
      <w:t xml:space="preserve">    </w:t>
    </w:r>
  </w:p>
  <w:p w14:paraId="48F0714D" w14:textId="77777777" w:rsidR="00DE3BBE" w:rsidRDefault="00421D6B">
    <w:pPr>
      <w:spacing w:after="0" w:line="259" w:lineRule="auto"/>
      <w:ind w:left="4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D01F" w14:textId="4650D766" w:rsidR="00DE3BBE" w:rsidRDefault="00EA6DD6" w:rsidP="00EA6DD6">
    <w:pPr>
      <w:spacing w:after="2" w:line="259" w:lineRule="auto"/>
      <w:ind w:left="0" w:right="-27" w:firstLine="0"/>
      <w:jc w:val="center"/>
    </w:pPr>
    <w:r>
      <w:t xml:space="preserve">                                                                To be Revised April 2025                                                      </w:t>
    </w:r>
    <w:r w:rsidR="00421D6B">
      <w:t xml:space="preserve">Page </w:t>
    </w:r>
    <w:r w:rsidR="00421D6B">
      <w:fldChar w:fldCharType="begin"/>
    </w:r>
    <w:r w:rsidR="00421D6B">
      <w:instrText xml:space="preserve"> PAGE   \* MERGEFORMAT </w:instrText>
    </w:r>
    <w:r w:rsidR="00421D6B">
      <w:fldChar w:fldCharType="separate"/>
    </w:r>
    <w:r w:rsidR="00421D6B">
      <w:rPr>
        <w:b/>
      </w:rPr>
      <w:t>1</w:t>
    </w:r>
    <w:r w:rsidR="00421D6B">
      <w:rPr>
        <w:b/>
      </w:rPr>
      <w:fldChar w:fldCharType="end"/>
    </w:r>
    <w:r w:rsidR="00421D6B">
      <w:t xml:space="preserve"> of </w:t>
    </w:r>
    <w:fldSimple w:instr=" NUMPAGES   \* MERGEFORMAT ">
      <w:r w:rsidR="00421D6B">
        <w:rPr>
          <w:b/>
        </w:rPr>
        <w:t>7</w:t>
      </w:r>
    </w:fldSimple>
  </w:p>
  <w:p w14:paraId="092429B5" w14:textId="77777777" w:rsidR="00DE3BBE" w:rsidRDefault="00421D6B">
    <w:pPr>
      <w:spacing w:after="0" w:line="259" w:lineRule="auto"/>
      <w:ind w:left="43"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20759" w14:textId="77777777" w:rsidR="00934BD2" w:rsidRDefault="00934BD2">
      <w:pPr>
        <w:spacing w:after="0" w:line="240" w:lineRule="auto"/>
      </w:pPr>
      <w:r>
        <w:separator/>
      </w:r>
    </w:p>
  </w:footnote>
  <w:footnote w:type="continuationSeparator" w:id="0">
    <w:p w14:paraId="71CF58DC" w14:textId="77777777" w:rsidR="00934BD2" w:rsidRDefault="00934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21349" w14:textId="77777777" w:rsidR="00DE3BBE" w:rsidRDefault="00421D6B">
    <w:pPr>
      <w:spacing w:after="25" w:line="259" w:lineRule="auto"/>
      <w:ind w:left="226" w:firstLine="0"/>
    </w:pPr>
    <w:r>
      <w:rPr>
        <w:sz w:val="24"/>
      </w:rPr>
      <w:t xml:space="preserve">                                       Smallville Nursery Admissions Policy 2021 </w:t>
    </w:r>
    <w:r>
      <w:t xml:space="preserve">   </w:t>
    </w:r>
  </w:p>
  <w:p w14:paraId="5FCAB3FB" w14:textId="77777777" w:rsidR="00DE3BBE" w:rsidRDefault="00421D6B">
    <w:pPr>
      <w:spacing w:after="0" w:line="259" w:lineRule="auto"/>
      <w:ind w:left="43"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2D3DD" w14:textId="3C87B4DE" w:rsidR="00EF4E11" w:rsidRPr="00EF4E11" w:rsidRDefault="00421D6B" w:rsidP="00EF4E11">
    <w:pPr>
      <w:spacing w:after="25" w:line="259" w:lineRule="auto"/>
      <w:ind w:left="226" w:firstLine="0"/>
      <w:rPr>
        <w:sz w:val="24"/>
      </w:rPr>
    </w:pPr>
    <w:r>
      <w:rPr>
        <w:sz w:val="24"/>
      </w:rPr>
      <w:t xml:space="preserve">                                       Smallville Nursery Admissions Policy 202</w:t>
    </w:r>
    <w:r w:rsidR="00EF4E11">
      <w:rPr>
        <w:sz w:val="24"/>
      </w:rPr>
      <w:t>4</w:t>
    </w:r>
  </w:p>
  <w:p w14:paraId="01F5897F" w14:textId="77777777" w:rsidR="00DE3BBE" w:rsidRDefault="00421D6B">
    <w:pPr>
      <w:spacing w:after="0" w:line="259" w:lineRule="auto"/>
      <w:ind w:left="43"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AE54" w14:textId="59A2E6F2" w:rsidR="00DE3BBE" w:rsidRDefault="00421D6B" w:rsidP="007D0E33">
    <w:pPr>
      <w:spacing w:after="0" w:line="259" w:lineRule="auto"/>
      <w:ind w:left="2339" w:firstLine="0"/>
      <w:jc w:val="both"/>
    </w:pPr>
    <w:r>
      <w:rPr>
        <w:sz w:val="24"/>
      </w:rPr>
      <w:t>Smallville Nursery Admissions Policy 202</w:t>
    </w:r>
    <w:r w:rsidR="00EF4E11">
      <w:rPr>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4EF1"/>
    <w:multiLevelType w:val="hybridMultilevel"/>
    <w:tmpl w:val="5ABE9C94"/>
    <w:lvl w:ilvl="0" w:tplc="51DCF576">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0A25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3204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1C77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689B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9E79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8479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8CF2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F402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E0492D"/>
    <w:multiLevelType w:val="hybridMultilevel"/>
    <w:tmpl w:val="54302600"/>
    <w:lvl w:ilvl="0" w:tplc="C348496E">
      <w:start w:val="15"/>
      <w:numFmt w:val="bullet"/>
      <w:lvlText w:val=""/>
      <w:lvlJc w:val="left"/>
      <w:pPr>
        <w:ind w:left="446" w:hanging="360"/>
      </w:pPr>
      <w:rPr>
        <w:rFonts w:ascii="Symbol" w:eastAsia="Calibri" w:hAnsi="Symbol" w:cs="Calibri"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num w:numId="1" w16cid:durableId="291713995">
    <w:abstractNumId w:val="0"/>
  </w:num>
  <w:num w:numId="2" w16cid:durableId="209940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BE"/>
    <w:rsid w:val="0000144E"/>
    <w:rsid w:val="000014A3"/>
    <w:rsid w:val="000141F0"/>
    <w:rsid w:val="000158B4"/>
    <w:rsid w:val="00015ADA"/>
    <w:rsid w:val="00032B7F"/>
    <w:rsid w:val="00035C32"/>
    <w:rsid w:val="00035E80"/>
    <w:rsid w:val="00040106"/>
    <w:rsid w:val="00043379"/>
    <w:rsid w:val="00044114"/>
    <w:rsid w:val="0004573F"/>
    <w:rsid w:val="000473A1"/>
    <w:rsid w:val="0004764F"/>
    <w:rsid w:val="0005023F"/>
    <w:rsid w:val="000571C7"/>
    <w:rsid w:val="00066766"/>
    <w:rsid w:val="000673EB"/>
    <w:rsid w:val="00072CA0"/>
    <w:rsid w:val="00076801"/>
    <w:rsid w:val="000871A3"/>
    <w:rsid w:val="00092B60"/>
    <w:rsid w:val="0009573C"/>
    <w:rsid w:val="000A57CF"/>
    <w:rsid w:val="000A6A27"/>
    <w:rsid w:val="000B1B76"/>
    <w:rsid w:val="000C3EF1"/>
    <w:rsid w:val="000D52F7"/>
    <w:rsid w:val="000D5C00"/>
    <w:rsid w:val="000D7883"/>
    <w:rsid w:val="000E582A"/>
    <w:rsid w:val="000E6B9D"/>
    <w:rsid w:val="000F3DB7"/>
    <w:rsid w:val="001024F2"/>
    <w:rsid w:val="00102FDF"/>
    <w:rsid w:val="001053A1"/>
    <w:rsid w:val="00115DC8"/>
    <w:rsid w:val="001317E3"/>
    <w:rsid w:val="00161F32"/>
    <w:rsid w:val="00163193"/>
    <w:rsid w:val="00172320"/>
    <w:rsid w:val="00175F89"/>
    <w:rsid w:val="00176C5C"/>
    <w:rsid w:val="001804D6"/>
    <w:rsid w:val="0018633B"/>
    <w:rsid w:val="00186827"/>
    <w:rsid w:val="001872AE"/>
    <w:rsid w:val="00187352"/>
    <w:rsid w:val="001945EB"/>
    <w:rsid w:val="001A7AF3"/>
    <w:rsid w:val="001B4FCF"/>
    <w:rsid w:val="001E229F"/>
    <w:rsid w:val="001E287C"/>
    <w:rsid w:val="001E6111"/>
    <w:rsid w:val="001E79BC"/>
    <w:rsid w:val="001F6BA8"/>
    <w:rsid w:val="00201A7D"/>
    <w:rsid w:val="002065C5"/>
    <w:rsid w:val="00212EA3"/>
    <w:rsid w:val="00225287"/>
    <w:rsid w:val="002273CE"/>
    <w:rsid w:val="0022787F"/>
    <w:rsid w:val="00243392"/>
    <w:rsid w:val="0024447E"/>
    <w:rsid w:val="00254621"/>
    <w:rsid w:val="00267E51"/>
    <w:rsid w:val="00282F99"/>
    <w:rsid w:val="00295767"/>
    <w:rsid w:val="00297919"/>
    <w:rsid w:val="002B0C14"/>
    <w:rsid w:val="002B5433"/>
    <w:rsid w:val="002C681B"/>
    <w:rsid w:val="002D167B"/>
    <w:rsid w:val="002E2656"/>
    <w:rsid w:val="002F0ED3"/>
    <w:rsid w:val="00312309"/>
    <w:rsid w:val="00313257"/>
    <w:rsid w:val="00313BF4"/>
    <w:rsid w:val="00323267"/>
    <w:rsid w:val="00325C32"/>
    <w:rsid w:val="0033440B"/>
    <w:rsid w:val="00336C87"/>
    <w:rsid w:val="0034108C"/>
    <w:rsid w:val="003477C0"/>
    <w:rsid w:val="0035249A"/>
    <w:rsid w:val="003556B1"/>
    <w:rsid w:val="003570D6"/>
    <w:rsid w:val="00360833"/>
    <w:rsid w:val="0036197E"/>
    <w:rsid w:val="00365E73"/>
    <w:rsid w:val="0037198E"/>
    <w:rsid w:val="0038293C"/>
    <w:rsid w:val="00383D75"/>
    <w:rsid w:val="0038708E"/>
    <w:rsid w:val="0039468C"/>
    <w:rsid w:val="003A023D"/>
    <w:rsid w:val="003A1784"/>
    <w:rsid w:val="003B234B"/>
    <w:rsid w:val="003B4262"/>
    <w:rsid w:val="003C22DB"/>
    <w:rsid w:val="003C6B3D"/>
    <w:rsid w:val="003D37D0"/>
    <w:rsid w:val="003F35C2"/>
    <w:rsid w:val="003F4277"/>
    <w:rsid w:val="00405FBE"/>
    <w:rsid w:val="00412EC9"/>
    <w:rsid w:val="00413AE4"/>
    <w:rsid w:val="00417FFA"/>
    <w:rsid w:val="0042008A"/>
    <w:rsid w:val="00421D6B"/>
    <w:rsid w:val="0043391D"/>
    <w:rsid w:val="004433F4"/>
    <w:rsid w:val="00447E07"/>
    <w:rsid w:val="0045025C"/>
    <w:rsid w:val="004544F7"/>
    <w:rsid w:val="0048060B"/>
    <w:rsid w:val="0048438D"/>
    <w:rsid w:val="00486285"/>
    <w:rsid w:val="00497A16"/>
    <w:rsid w:val="004A19C5"/>
    <w:rsid w:val="004A27ED"/>
    <w:rsid w:val="004D2313"/>
    <w:rsid w:val="004E1267"/>
    <w:rsid w:val="004E39CE"/>
    <w:rsid w:val="004F4440"/>
    <w:rsid w:val="0050060C"/>
    <w:rsid w:val="00501315"/>
    <w:rsid w:val="00503E2E"/>
    <w:rsid w:val="005040C7"/>
    <w:rsid w:val="00506FB1"/>
    <w:rsid w:val="00512084"/>
    <w:rsid w:val="005335BB"/>
    <w:rsid w:val="00533914"/>
    <w:rsid w:val="00535253"/>
    <w:rsid w:val="00535753"/>
    <w:rsid w:val="00540636"/>
    <w:rsid w:val="0054503B"/>
    <w:rsid w:val="005501F1"/>
    <w:rsid w:val="00550463"/>
    <w:rsid w:val="00554628"/>
    <w:rsid w:val="0055529F"/>
    <w:rsid w:val="00560FD1"/>
    <w:rsid w:val="00591B18"/>
    <w:rsid w:val="00594DD5"/>
    <w:rsid w:val="005A0429"/>
    <w:rsid w:val="005A33DB"/>
    <w:rsid w:val="005A46D6"/>
    <w:rsid w:val="005C4B6C"/>
    <w:rsid w:val="005E4B58"/>
    <w:rsid w:val="005F3257"/>
    <w:rsid w:val="005F45B4"/>
    <w:rsid w:val="005F6669"/>
    <w:rsid w:val="00604523"/>
    <w:rsid w:val="00605533"/>
    <w:rsid w:val="006107F8"/>
    <w:rsid w:val="00612490"/>
    <w:rsid w:val="0062058C"/>
    <w:rsid w:val="00625864"/>
    <w:rsid w:val="0064626A"/>
    <w:rsid w:val="006654E7"/>
    <w:rsid w:val="00666A18"/>
    <w:rsid w:val="00670686"/>
    <w:rsid w:val="006802D0"/>
    <w:rsid w:val="006805E2"/>
    <w:rsid w:val="00691E7C"/>
    <w:rsid w:val="00691EAD"/>
    <w:rsid w:val="0069432D"/>
    <w:rsid w:val="00694DCF"/>
    <w:rsid w:val="006A7045"/>
    <w:rsid w:val="006B2F30"/>
    <w:rsid w:val="006C0261"/>
    <w:rsid w:val="006D03D4"/>
    <w:rsid w:val="006D42E4"/>
    <w:rsid w:val="006D554D"/>
    <w:rsid w:val="006F3347"/>
    <w:rsid w:val="00700D77"/>
    <w:rsid w:val="0070137A"/>
    <w:rsid w:val="00701961"/>
    <w:rsid w:val="007117F3"/>
    <w:rsid w:val="00711F73"/>
    <w:rsid w:val="00713369"/>
    <w:rsid w:val="00715AED"/>
    <w:rsid w:val="0071624F"/>
    <w:rsid w:val="00723507"/>
    <w:rsid w:val="007249D2"/>
    <w:rsid w:val="0072615D"/>
    <w:rsid w:val="0072680B"/>
    <w:rsid w:val="00730EF7"/>
    <w:rsid w:val="00731BB4"/>
    <w:rsid w:val="007502F8"/>
    <w:rsid w:val="007530A2"/>
    <w:rsid w:val="00785AF6"/>
    <w:rsid w:val="007A2E0E"/>
    <w:rsid w:val="007B5D2E"/>
    <w:rsid w:val="007C295E"/>
    <w:rsid w:val="007D0E33"/>
    <w:rsid w:val="007D3C40"/>
    <w:rsid w:val="007E0E8D"/>
    <w:rsid w:val="007E385A"/>
    <w:rsid w:val="007E6955"/>
    <w:rsid w:val="00804A2E"/>
    <w:rsid w:val="0080776C"/>
    <w:rsid w:val="00810EF6"/>
    <w:rsid w:val="00814459"/>
    <w:rsid w:val="00814A34"/>
    <w:rsid w:val="00830BA9"/>
    <w:rsid w:val="008347E3"/>
    <w:rsid w:val="00845C40"/>
    <w:rsid w:val="00856F2C"/>
    <w:rsid w:val="00863C5E"/>
    <w:rsid w:val="008711BF"/>
    <w:rsid w:val="008816E0"/>
    <w:rsid w:val="00892938"/>
    <w:rsid w:val="00893F74"/>
    <w:rsid w:val="008A588B"/>
    <w:rsid w:val="008B1A54"/>
    <w:rsid w:val="008B7988"/>
    <w:rsid w:val="008C500D"/>
    <w:rsid w:val="008C75A7"/>
    <w:rsid w:val="008D5D43"/>
    <w:rsid w:val="008D7849"/>
    <w:rsid w:val="008D7ACA"/>
    <w:rsid w:val="009131E1"/>
    <w:rsid w:val="009338A2"/>
    <w:rsid w:val="00934BD2"/>
    <w:rsid w:val="00935A55"/>
    <w:rsid w:val="00952097"/>
    <w:rsid w:val="00956D6D"/>
    <w:rsid w:val="00965664"/>
    <w:rsid w:val="0097322E"/>
    <w:rsid w:val="00975431"/>
    <w:rsid w:val="00981671"/>
    <w:rsid w:val="0098317F"/>
    <w:rsid w:val="009A1FA9"/>
    <w:rsid w:val="009A3824"/>
    <w:rsid w:val="009A63B2"/>
    <w:rsid w:val="009A7F4E"/>
    <w:rsid w:val="009B699C"/>
    <w:rsid w:val="009B7F17"/>
    <w:rsid w:val="009C781E"/>
    <w:rsid w:val="009D0BCA"/>
    <w:rsid w:val="009D2935"/>
    <w:rsid w:val="009F3F1E"/>
    <w:rsid w:val="00A0428B"/>
    <w:rsid w:val="00A0434D"/>
    <w:rsid w:val="00A317D0"/>
    <w:rsid w:val="00A331DA"/>
    <w:rsid w:val="00A40BCF"/>
    <w:rsid w:val="00A455A1"/>
    <w:rsid w:val="00A47197"/>
    <w:rsid w:val="00A52CA0"/>
    <w:rsid w:val="00A61715"/>
    <w:rsid w:val="00A7129A"/>
    <w:rsid w:val="00A748AB"/>
    <w:rsid w:val="00A75593"/>
    <w:rsid w:val="00A91E4A"/>
    <w:rsid w:val="00A96E84"/>
    <w:rsid w:val="00A96FF3"/>
    <w:rsid w:val="00AB2699"/>
    <w:rsid w:val="00AC0C12"/>
    <w:rsid w:val="00AC0FAD"/>
    <w:rsid w:val="00AC4D2C"/>
    <w:rsid w:val="00AE1E85"/>
    <w:rsid w:val="00AE2207"/>
    <w:rsid w:val="00AE2DD7"/>
    <w:rsid w:val="00AE61CF"/>
    <w:rsid w:val="00AF29E6"/>
    <w:rsid w:val="00B0107F"/>
    <w:rsid w:val="00B017FA"/>
    <w:rsid w:val="00B0463A"/>
    <w:rsid w:val="00B07AD1"/>
    <w:rsid w:val="00B2201C"/>
    <w:rsid w:val="00B22C41"/>
    <w:rsid w:val="00B22ED0"/>
    <w:rsid w:val="00B27272"/>
    <w:rsid w:val="00B277EB"/>
    <w:rsid w:val="00B32110"/>
    <w:rsid w:val="00B37254"/>
    <w:rsid w:val="00B42656"/>
    <w:rsid w:val="00B427EE"/>
    <w:rsid w:val="00B5116E"/>
    <w:rsid w:val="00B53999"/>
    <w:rsid w:val="00B60125"/>
    <w:rsid w:val="00B649F7"/>
    <w:rsid w:val="00B74434"/>
    <w:rsid w:val="00B94699"/>
    <w:rsid w:val="00BA7EAA"/>
    <w:rsid w:val="00BB1177"/>
    <w:rsid w:val="00BB7246"/>
    <w:rsid w:val="00BB7492"/>
    <w:rsid w:val="00BC2612"/>
    <w:rsid w:val="00BC4659"/>
    <w:rsid w:val="00BE1999"/>
    <w:rsid w:val="00C01279"/>
    <w:rsid w:val="00C0372F"/>
    <w:rsid w:val="00C17FFA"/>
    <w:rsid w:val="00C239F5"/>
    <w:rsid w:val="00C2613B"/>
    <w:rsid w:val="00C33900"/>
    <w:rsid w:val="00C33FE0"/>
    <w:rsid w:val="00C340F0"/>
    <w:rsid w:val="00C449E3"/>
    <w:rsid w:val="00C45C51"/>
    <w:rsid w:val="00C46D21"/>
    <w:rsid w:val="00C51CBE"/>
    <w:rsid w:val="00C55367"/>
    <w:rsid w:val="00C5601C"/>
    <w:rsid w:val="00C8313F"/>
    <w:rsid w:val="00C947B3"/>
    <w:rsid w:val="00C9679F"/>
    <w:rsid w:val="00CA08B2"/>
    <w:rsid w:val="00CA5773"/>
    <w:rsid w:val="00CB66FF"/>
    <w:rsid w:val="00CB6B9E"/>
    <w:rsid w:val="00CC1E2C"/>
    <w:rsid w:val="00D34411"/>
    <w:rsid w:val="00D34A4A"/>
    <w:rsid w:val="00D34A9E"/>
    <w:rsid w:val="00D41FD0"/>
    <w:rsid w:val="00D4302C"/>
    <w:rsid w:val="00D478EF"/>
    <w:rsid w:val="00D50B6E"/>
    <w:rsid w:val="00D54928"/>
    <w:rsid w:val="00D55F9F"/>
    <w:rsid w:val="00D705EC"/>
    <w:rsid w:val="00D7332D"/>
    <w:rsid w:val="00D74647"/>
    <w:rsid w:val="00D76022"/>
    <w:rsid w:val="00D81C2D"/>
    <w:rsid w:val="00D84123"/>
    <w:rsid w:val="00D86CFE"/>
    <w:rsid w:val="00D87C0D"/>
    <w:rsid w:val="00D87D69"/>
    <w:rsid w:val="00D90843"/>
    <w:rsid w:val="00D91568"/>
    <w:rsid w:val="00D91883"/>
    <w:rsid w:val="00D9304E"/>
    <w:rsid w:val="00D931BD"/>
    <w:rsid w:val="00DA2267"/>
    <w:rsid w:val="00DA5D57"/>
    <w:rsid w:val="00DB14C9"/>
    <w:rsid w:val="00DB51CB"/>
    <w:rsid w:val="00DC35D0"/>
    <w:rsid w:val="00DC6612"/>
    <w:rsid w:val="00DC7E29"/>
    <w:rsid w:val="00DD0269"/>
    <w:rsid w:val="00DD3EFF"/>
    <w:rsid w:val="00DD50AA"/>
    <w:rsid w:val="00DD579F"/>
    <w:rsid w:val="00DD595C"/>
    <w:rsid w:val="00DD7DFC"/>
    <w:rsid w:val="00DE3BBE"/>
    <w:rsid w:val="00DE6682"/>
    <w:rsid w:val="00DF4F3D"/>
    <w:rsid w:val="00E01DC3"/>
    <w:rsid w:val="00E025B8"/>
    <w:rsid w:val="00E12DBB"/>
    <w:rsid w:val="00E22E2C"/>
    <w:rsid w:val="00E2674D"/>
    <w:rsid w:val="00E31680"/>
    <w:rsid w:val="00E32745"/>
    <w:rsid w:val="00E56738"/>
    <w:rsid w:val="00E56F2F"/>
    <w:rsid w:val="00E632B4"/>
    <w:rsid w:val="00E65DFE"/>
    <w:rsid w:val="00E7720F"/>
    <w:rsid w:val="00E95C2C"/>
    <w:rsid w:val="00E96D98"/>
    <w:rsid w:val="00EA39F9"/>
    <w:rsid w:val="00EA3B64"/>
    <w:rsid w:val="00EA44E4"/>
    <w:rsid w:val="00EA6DD6"/>
    <w:rsid w:val="00EB1DA0"/>
    <w:rsid w:val="00EB631E"/>
    <w:rsid w:val="00EE1FE3"/>
    <w:rsid w:val="00EE577C"/>
    <w:rsid w:val="00EF337E"/>
    <w:rsid w:val="00EF4E11"/>
    <w:rsid w:val="00EF6643"/>
    <w:rsid w:val="00F05E81"/>
    <w:rsid w:val="00F06A6B"/>
    <w:rsid w:val="00F07FCA"/>
    <w:rsid w:val="00F10D19"/>
    <w:rsid w:val="00F2405E"/>
    <w:rsid w:val="00F30184"/>
    <w:rsid w:val="00F32F8E"/>
    <w:rsid w:val="00F44162"/>
    <w:rsid w:val="00F511B2"/>
    <w:rsid w:val="00F77C3B"/>
    <w:rsid w:val="00F80985"/>
    <w:rsid w:val="00F815EA"/>
    <w:rsid w:val="00F94AC1"/>
    <w:rsid w:val="00FB4CEA"/>
    <w:rsid w:val="00FB7543"/>
    <w:rsid w:val="00FC75B8"/>
    <w:rsid w:val="00FD3934"/>
    <w:rsid w:val="00FD75BE"/>
    <w:rsid w:val="00FE01BF"/>
    <w:rsid w:val="00FF3E49"/>
    <w:rsid w:val="00FF4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0025"/>
  <w15:docId w15:val="{3EDE5DB7-EC12-4DBA-AD18-3EDA0914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24" w:hanging="10"/>
    </w:pPr>
    <w:rPr>
      <w:rFonts w:ascii="Calibri" w:eastAsia="Calibri" w:hAnsi="Calibri" w:cs="Calibri"/>
      <w:color w:val="000000"/>
    </w:rPr>
  </w:style>
  <w:style w:type="paragraph" w:styleId="Heading1">
    <w:name w:val="heading 1"/>
    <w:next w:val="Normal"/>
    <w:link w:val="Heading1Char"/>
    <w:uiPriority w:val="9"/>
    <w:qFormat/>
    <w:rsid w:val="001E287C"/>
    <w:pPr>
      <w:keepNext/>
      <w:keepLines/>
      <w:spacing w:after="5"/>
      <w:ind w:left="96"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DD3EFF"/>
    <w:pPr>
      <w:spacing w:after="0" w:line="240" w:lineRule="auto"/>
      <w:ind w:left="0" w:firstLine="0"/>
    </w:pPr>
    <w:rPr>
      <w:rFonts w:eastAsiaTheme="minorHAnsi" w:cstheme="minorBidi"/>
      <w:color w:val="auto"/>
      <w:szCs w:val="21"/>
      <w:lang w:eastAsia="en-US"/>
    </w:rPr>
  </w:style>
  <w:style w:type="character" w:customStyle="1" w:styleId="PlainTextChar">
    <w:name w:val="Plain Text Char"/>
    <w:basedOn w:val="DefaultParagraphFont"/>
    <w:link w:val="PlainText"/>
    <w:uiPriority w:val="99"/>
    <w:rsid w:val="00DD3EFF"/>
    <w:rPr>
      <w:rFonts w:ascii="Calibri" w:eastAsiaTheme="minorHAnsi" w:hAnsi="Calibri"/>
      <w:szCs w:val="21"/>
      <w:lang w:eastAsia="en-US"/>
    </w:rPr>
  </w:style>
  <w:style w:type="table" w:styleId="TableGrid0">
    <w:name w:val="Table Grid"/>
    <w:basedOn w:val="TableNormal"/>
    <w:uiPriority w:val="39"/>
    <w:rsid w:val="0039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D21"/>
    <w:rPr>
      <w:color w:val="0563C1" w:themeColor="hyperlink"/>
      <w:u w:val="single"/>
    </w:rPr>
  </w:style>
  <w:style w:type="character" w:styleId="UnresolvedMention">
    <w:name w:val="Unresolved Mention"/>
    <w:basedOn w:val="DefaultParagraphFont"/>
    <w:uiPriority w:val="99"/>
    <w:semiHidden/>
    <w:unhideWhenUsed/>
    <w:rsid w:val="00C46D21"/>
    <w:rPr>
      <w:color w:val="605E5C"/>
      <w:shd w:val="clear" w:color="auto" w:fill="E1DFDD"/>
    </w:rPr>
  </w:style>
  <w:style w:type="character" w:customStyle="1" w:styleId="Heading1Char">
    <w:name w:val="Heading 1 Char"/>
    <w:basedOn w:val="DefaultParagraphFont"/>
    <w:link w:val="Heading1"/>
    <w:uiPriority w:val="9"/>
    <w:rsid w:val="001E287C"/>
    <w:rPr>
      <w:rFonts w:ascii="Calibri" w:eastAsia="Calibri" w:hAnsi="Calibri" w:cs="Calibri"/>
      <w:b/>
      <w:color w:val="000000"/>
      <w:sz w:val="24"/>
    </w:rPr>
  </w:style>
  <w:style w:type="paragraph" w:styleId="ListParagraph">
    <w:name w:val="List Paragraph"/>
    <w:basedOn w:val="Normal"/>
    <w:uiPriority w:val="34"/>
    <w:qFormat/>
    <w:rsid w:val="00F07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65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apply-30-hours-free-childca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help-with-childcare-costs/free-childcare-2-year-old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ldcarechoices.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Hall</dc:creator>
  <cp:keywords/>
  <cp:lastModifiedBy>Victoria East Smallville Manager</cp:lastModifiedBy>
  <cp:revision>5</cp:revision>
  <cp:lastPrinted>2023-10-03T11:22:00Z</cp:lastPrinted>
  <dcterms:created xsi:type="dcterms:W3CDTF">2024-05-02T15:09:00Z</dcterms:created>
  <dcterms:modified xsi:type="dcterms:W3CDTF">2024-07-23T11:42:00Z</dcterms:modified>
</cp:coreProperties>
</file>